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2776" w:rsidRDefault="00000000">
      <w:r>
        <w:t xml:space="preserve">The most common cause of mortality of </w:t>
      </w:r>
      <w:r>
        <w:rPr>
          <w:i/>
        </w:rPr>
        <w:t xml:space="preserve">Tursiops </w:t>
      </w:r>
      <w:proofErr w:type="spellStart"/>
      <w:r>
        <w:rPr>
          <w:i/>
        </w:rPr>
        <w:t>truncatus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truncatus</w:t>
      </w:r>
      <w:proofErr w:type="spellEnd"/>
      <w:r>
        <w:t xml:space="preserve"> inhabiting the Indian River Lagoon was which of the following?</w:t>
      </w:r>
    </w:p>
    <w:p w14:paraId="00000002" w14:textId="77777777" w:rsidR="00132776" w:rsidRDefault="00132776">
      <w:pPr>
        <w:ind w:left="720"/>
      </w:pPr>
    </w:p>
    <w:p w14:paraId="00000003" w14:textId="77777777" w:rsidR="00132776" w:rsidRDefault="00000000">
      <w:pPr>
        <w:numPr>
          <w:ilvl w:val="0"/>
          <w:numId w:val="1"/>
        </w:numPr>
      </w:pPr>
      <w:r>
        <w:t>Anthropogenic trauma caused by fishing gear</w:t>
      </w:r>
    </w:p>
    <w:p w14:paraId="00000004" w14:textId="77777777" w:rsidR="00132776" w:rsidRDefault="00000000">
      <w:pPr>
        <w:numPr>
          <w:ilvl w:val="0"/>
          <w:numId w:val="1"/>
        </w:numPr>
      </w:pPr>
      <w:r>
        <w:t>Pneumonia caused by lungworms</w:t>
      </w:r>
    </w:p>
    <w:p w14:paraId="00000005" w14:textId="77777777" w:rsidR="00132776" w:rsidRDefault="00000000">
      <w:pPr>
        <w:numPr>
          <w:ilvl w:val="0"/>
          <w:numId w:val="1"/>
        </w:numPr>
      </w:pPr>
      <w:r>
        <w:t>Natural trauma caused by stingray barbs</w:t>
      </w:r>
    </w:p>
    <w:p w14:paraId="00000006" w14:textId="77777777" w:rsidR="00132776" w:rsidRDefault="00000000">
      <w:pPr>
        <w:numPr>
          <w:ilvl w:val="0"/>
          <w:numId w:val="1"/>
        </w:numPr>
      </w:pPr>
      <w:r>
        <w:t>Pneumonia caused by multi agents</w:t>
      </w:r>
    </w:p>
    <w:p w14:paraId="00000007" w14:textId="77777777" w:rsidR="00132776" w:rsidRDefault="00000000">
      <w:pPr>
        <w:numPr>
          <w:ilvl w:val="0"/>
          <w:numId w:val="1"/>
        </w:numPr>
      </w:pPr>
      <w:r>
        <w:t>Anthropogenic trauma caused by propeller strikes</w:t>
      </w:r>
    </w:p>
    <w:p w14:paraId="00000008" w14:textId="77777777" w:rsidR="00132776" w:rsidRDefault="00132776"/>
    <w:p w14:paraId="00000009" w14:textId="1DF52364" w:rsidR="00132776" w:rsidRDefault="00000000">
      <w:r>
        <w:t>Answer: B</w:t>
      </w:r>
    </w:p>
    <w:p w14:paraId="605B64A1" w14:textId="2D306242" w:rsidR="008A35FD" w:rsidRDefault="008A35FD"/>
    <w:p w14:paraId="246C17BF" w14:textId="77777777" w:rsidR="008A35FD" w:rsidRPr="00EA4541" w:rsidRDefault="008A35FD" w:rsidP="008A35F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Russell JP, Osborn SD, </w:t>
      </w:r>
      <w:proofErr w:type="spellStart"/>
      <w:r w:rsidRPr="00EA4541">
        <w:rPr>
          <w:rFonts w:ascii="Calibri" w:eastAsia="Times New Roman" w:hAnsi="Calibri" w:cs="Calibri"/>
          <w:color w:val="000000"/>
        </w:rPr>
        <w:t>Ivančić</w:t>
      </w:r>
      <w:proofErr w:type="spellEnd"/>
      <w:r>
        <w:rPr>
          <w:rFonts w:ascii="Calibri" w:eastAsia="Times New Roman" w:hAnsi="Calibri" w:cs="Calibri"/>
          <w:color w:val="000000"/>
        </w:rPr>
        <w:t xml:space="preserve"> M, et al</w:t>
      </w:r>
      <w:r w:rsidRPr="006F7CA2">
        <w:rPr>
          <w:rFonts w:ascii="Calibri" w:eastAsia="Times New Roman" w:hAnsi="Calibri" w:cs="Calibri"/>
          <w:color w:val="000000"/>
        </w:rPr>
        <w:t xml:space="preserve">. </w:t>
      </w:r>
      <w:r w:rsidRPr="00EA4541">
        <w:rPr>
          <w:rFonts w:ascii="Calibri" w:eastAsia="Times New Roman" w:hAnsi="Calibri" w:cs="Calibri"/>
          <w:color w:val="000000"/>
        </w:rPr>
        <w:t xml:space="preserve">Chronic </w:t>
      </w:r>
      <w:proofErr w:type="spellStart"/>
      <w:r w:rsidRPr="00EA4541">
        <w:rPr>
          <w:rFonts w:ascii="Calibri" w:eastAsia="Times New Roman" w:hAnsi="Calibri" w:cs="Calibri"/>
          <w:color w:val="000000"/>
        </w:rPr>
        <w:t>nonchylous</w:t>
      </w:r>
      <w:proofErr w:type="spellEnd"/>
      <w:r w:rsidRPr="00EA4541">
        <w:rPr>
          <w:rFonts w:ascii="Calibri" w:eastAsia="Times New Roman" w:hAnsi="Calibri" w:cs="Calibri"/>
          <w:color w:val="000000"/>
        </w:rPr>
        <w:t xml:space="preserve"> lymphatic pleural effusion in a bottlenose dolphin (</w:t>
      </w:r>
      <w:r w:rsidRPr="00EA4541">
        <w:rPr>
          <w:rFonts w:ascii="Calibri" w:eastAsia="Times New Roman" w:hAnsi="Calibri" w:cs="Calibri"/>
          <w:i/>
          <w:iCs/>
          <w:color w:val="000000"/>
        </w:rPr>
        <w:t xml:space="preserve">Tursiops </w:t>
      </w:r>
      <w:proofErr w:type="spellStart"/>
      <w:r w:rsidRPr="00EA4541">
        <w:rPr>
          <w:rFonts w:ascii="Calibri" w:eastAsia="Times New Roman" w:hAnsi="Calibri" w:cs="Calibri"/>
          <w:i/>
          <w:iCs/>
          <w:color w:val="000000"/>
        </w:rPr>
        <w:t>truncatus</w:t>
      </w:r>
      <w:proofErr w:type="spellEnd"/>
      <w:r w:rsidRPr="00EA4541">
        <w:rPr>
          <w:rFonts w:ascii="Calibri" w:eastAsia="Times New Roman" w:hAnsi="Calibri" w:cs="Calibri"/>
          <w:color w:val="000000"/>
        </w:rPr>
        <w:t xml:space="preserve">). </w:t>
      </w:r>
      <w:r w:rsidRPr="006F7CA2">
        <w:rPr>
          <w:rFonts w:ascii="Calibri" w:eastAsia="Times New Roman" w:hAnsi="Calibri" w:cs="Calibri"/>
          <w:i/>
          <w:iCs/>
          <w:color w:val="000000"/>
        </w:rPr>
        <w:t xml:space="preserve">Journal of </w:t>
      </w:r>
      <w:r>
        <w:rPr>
          <w:rFonts w:ascii="Calibri" w:eastAsia="Times New Roman" w:hAnsi="Calibri" w:cs="Calibri"/>
          <w:i/>
          <w:iCs/>
          <w:color w:val="000000"/>
        </w:rPr>
        <w:t>the American Veterinary Medical Association.</w:t>
      </w:r>
      <w:r w:rsidRPr="006F7CA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2022;260(9)</w:t>
      </w:r>
    </w:p>
    <w:p w14:paraId="61D7B92D" w14:textId="77777777" w:rsidR="008A35FD" w:rsidRPr="00547415" w:rsidRDefault="008A35FD" w:rsidP="008A35FD">
      <w:pPr>
        <w:rPr>
          <w:rFonts w:ascii="Times New Roman" w:eastAsia="Times New Roman" w:hAnsi="Times New Roman" w:cs="Times New Roman"/>
        </w:rPr>
      </w:pPr>
    </w:p>
    <w:p w14:paraId="2BE7D56E" w14:textId="77777777" w:rsidR="008A35FD" w:rsidRDefault="008A35FD" w:rsidP="008A35FD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>Question:</w:t>
      </w:r>
    </w:p>
    <w:p w14:paraId="77F3ADE1" w14:textId="77777777" w:rsidR="008A35FD" w:rsidRDefault="008A35FD" w:rsidP="008A35FD">
      <w:pPr>
        <w:rPr>
          <w:rFonts w:ascii="Calibri" w:eastAsia="Times New Roman" w:hAnsi="Calibri" w:cs="Calibri"/>
          <w:color w:val="000000"/>
        </w:rPr>
      </w:pPr>
    </w:p>
    <w:p w14:paraId="5A629788" w14:textId="77777777" w:rsidR="008A35FD" w:rsidRDefault="008A35FD" w:rsidP="008A35F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Which of the following statements is true regarding changes in hematologic and biochemical parameters with systemic inflammation in cetaceans?</w:t>
      </w:r>
    </w:p>
    <w:p w14:paraId="135C33EC" w14:textId="77777777" w:rsidR="008A35FD" w:rsidRDefault="008A35FD" w:rsidP="008A35FD">
      <w:pPr>
        <w:rPr>
          <w:rFonts w:ascii="Calibri" w:eastAsia="Times New Roman" w:hAnsi="Calibri" w:cs="Calibri"/>
          <w:color w:val="000000"/>
        </w:rPr>
      </w:pPr>
    </w:p>
    <w:p w14:paraId="53408D58" w14:textId="77777777" w:rsidR="008A35FD" w:rsidRPr="00FA3902" w:rsidRDefault="008A35FD" w:rsidP="008A35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Erythrocyte sedimentation rate decreases with systemic inflammation</w:t>
      </w:r>
    </w:p>
    <w:p w14:paraId="6E7B540A" w14:textId="77777777" w:rsidR="008A35FD" w:rsidRPr="00F5232D" w:rsidRDefault="008A35FD" w:rsidP="008A35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Serum iron increases with systemic inflammation</w:t>
      </w:r>
    </w:p>
    <w:p w14:paraId="0C53F321" w14:textId="77777777" w:rsidR="008A35FD" w:rsidRPr="00F5232D" w:rsidRDefault="008A35FD" w:rsidP="008A35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Plasma fibrinogen decreases with systemic inflammation</w:t>
      </w:r>
    </w:p>
    <w:p w14:paraId="0BA2F742" w14:textId="77777777" w:rsidR="008A35FD" w:rsidRPr="00F5232D" w:rsidRDefault="008A35FD" w:rsidP="008A35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ALP decreases with systemic inflammation</w:t>
      </w:r>
    </w:p>
    <w:p w14:paraId="05F45049" w14:textId="77777777" w:rsidR="008A35FD" w:rsidRPr="00F5232D" w:rsidRDefault="008A35FD" w:rsidP="008A35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Serum amyloid A decreases with systemic inflammation</w:t>
      </w:r>
    </w:p>
    <w:p w14:paraId="08B8A191" w14:textId="77777777" w:rsidR="008A35FD" w:rsidRPr="00F5232D" w:rsidRDefault="008A35FD" w:rsidP="008A35FD">
      <w:pPr>
        <w:pStyle w:val="ListParagraph"/>
        <w:rPr>
          <w:rFonts w:ascii="Times New Roman" w:eastAsia="Times New Roman" w:hAnsi="Times New Roman" w:cs="Times New Roman"/>
        </w:rPr>
      </w:pPr>
    </w:p>
    <w:p w14:paraId="2E1AEF20" w14:textId="77777777" w:rsidR="008A35FD" w:rsidRPr="00190311" w:rsidRDefault="008A35FD" w:rsidP="008A35FD">
      <w:pPr>
        <w:rPr>
          <w:rFonts w:ascii="Calibri" w:eastAsia="Times New Roman" w:hAnsi="Calibri" w:cs="Calibri"/>
          <w:color w:val="000000"/>
        </w:rPr>
      </w:pPr>
      <w:r w:rsidRPr="00547415">
        <w:rPr>
          <w:rFonts w:ascii="Calibri" w:eastAsia="Times New Roman" w:hAnsi="Calibri" w:cs="Calibri"/>
          <w:color w:val="000000"/>
        </w:rPr>
        <w:t xml:space="preserve">Answer:  </w:t>
      </w:r>
      <w:r>
        <w:rPr>
          <w:rFonts w:ascii="Calibri" w:eastAsia="Times New Roman" w:hAnsi="Calibri" w:cs="Calibri"/>
          <w:color w:val="000000"/>
        </w:rPr>
        <w:t>D</w:t>
      </w:r>
    </w:p>
    <w:p w14:paraId="5A5461FC" w14:textId="77777777" w:rsidR="008A35FD" w:rsidRPr="00190311" w:rsidRDefault="008A35FD" w:rsidP="008A35FD">
      <w:pPr>
        <w:rPr>
          <w:rFonts w:ascii="Calibri" w:eastAsia="Times New Roman" w:hAnsi="Calibri" w:cs="Calibri"/>
          <w:color w:val="000000"/>
        </w:rPr>
      </w:pPr>
    </w:p>
    <w:p w14:paraId="583259A2" w14:textId="77777777" w:rsidR="008A35FD" w:rsidRDefault="008A35FD" w:rsidP="008A35FD">
      <w:pPr>
        <w:rPr>
          <w:rFonts w:ascii="Calibri" w:eastAsia="Calibri" w:hAnsi="Calibri" w:cs="Calibri"/>
        </w:rPr>
      </w:pPr>
      <w:r w:rsidRPr="5B44F822">
        <w:rPr>
          <w:rFonts w:ascii="Calibri" w:eastAsia="Calibri" w:hAnsi="Calibri" w:cs="Calibri"/>
          <w:b/>
          <w:bCs/>
        </w:rPr>
        <w:t>Respiratory changes in stranded Bottlenose dolphins (</w:t>
      </w:r>
      <w:r w:rsidRPr="5B44F822">
        <w:rPr>
          <w:rFonts w:ascii="Calibri" w:eastAsia="Calibri" w:hAnsi="Calibri" w:cs="Calibri"/>
          <w:b/>
          <w:bCs/>
          <w:i/>
          <w:iCs/>
        </w:rPr>
        <w:t xml:space="preserve">Tursiops </w:t>
      </w:r>
      <w:proofErr w:type="spellStart"/>
      <w:r w:rsidRPr="5B44F822">
        <w:rPr>
          <w:rFonts w:ascii="Calibri" w:eastAsia="Calibri" w:hAnsi="Calibri" w:cs="Calibri"/>
          <w:b/>
          <w:bCs/>
          <w:i/>
          <w:iCs/>
        </w:rPr>
        <w:t>truncatus</w:t>
      </w:r>
      <w:proofErr w:type="spellEnd"/>
      <w:r w:rsidRPr="5B44F822">
        <w:rPr>
          <w:rFonts w:ascii="Calibri" w:eastAsia="Calibri" w:hAnsi="Calibri" w:cs="Calibri"/>
          <w:b/>
          <w:bCs/>
        </w:rPr>
        <w:t xml:space="preserve">). </w:t>
      </w:r>
      <w:r w:rsidRPr="5B44F822">
        <w:rPr>
          <w:rFonts w:ascii="Calibri" w:eastAsia="Calibri" w:hAnsi="Calibri" w:cs="Calibri"/>
        </w:rPr>
        <w:t>Journal of Zoo and Wildlife Medicine. 52.1. (2021): 49-56.</w:t>
      </w:r>
    </w:p>
    <w:p w14:paraId="1EA57D30" w14:textId="77777777" w:rsidR="008A35FD" w:rsidRDefault="008A35FD" w:rsidP="008A35FD">
      <w:r>
        <w:t>Laura Martinelli</w:t>
      </w:r>
    </w:p>
    <w:p w14:paraId="4DC04C0A" w14:textId="77777777" w:rsidR="008A35FD" w:rsidRDefault="008A35FD" w:rsidP="008A35FD">
      <w:r>
        <w:t xml:space="preserve">Question: What impact did </w:t>
      </w:r>
      <w:proofErr w:type="gramStart"/>
      <w:r>
        <w:t>beaching</w:t>
      </w:r>
      <w:proofErr w:type="gramEnd"/>
      <w:r>
        <w:t xml:space="preserve"> </w:t>
      </w:r>
      <w:r w:rsidRPr="5B44F822">
        <w:rPr>
          <w:i/>
          <w:iCs/>
        </w:rPr>
        <w:t>Tursiops</w:t>
      </w:r>
      <w:r>
        <w:t xml:space="preserve"> spp. have on respiratory function?</w:t>
      </w:r>
    </w:p>
    <w:p w14:paraId="6531FEE9" w14:textId="77777777" w:rsidR="008A35FD" w:rsidRDefault="008A35FD" w:rsidP="008A35FD">
      <w:pPr>
        <w:pStyle w:val="ListParagraph"/>
        <w:numPr>
          <w:ilvl w:val="0"/>
          <w:numId w:val="5"/>
        </w:numPr>
        <w:spacing w:after="160" w:line="259" w:lineRule="auto"/>
      </w:pPr>
      <w:r>
        <w:t>Increase total tidal volume</w:t>
      </w:r>
    </w:p>
    <w:p w14:paraId="4A0D2455" w14:textId="77777777" w:rsidR="008A35FD" w:rsidRDefault="008A35FD" w:rsidP="008A35FD">
      <w:pPr>
        <w:pStyle w:val="ListParagraph"/>
        <w:numPr>
          <w:ilvl w:val="0"/>
          <w:numId w:val="5"/>
        </w:numPr>
        <w:spacing w:after="160" w:line="259" w:lineRule="auto"/>
      </w:pPr>
      <w:r>
        <w:t>Decrease inspired tidal volume</w:t>
      </w:r>
    </w:p>
    <w:p w14:paraId="7537BC19" w14:textId="77777777" w:rsidR="008A35FD" w:rsidRDefault="008A35FD" w:rsidP="008A35FD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Increase </w:t>
      </w:r>
      <w:proofErr w:type="gramStart"/>
      <w:r>
        <w:t>end-expired</w:t>
      </w:r>
      <w:proofErr w:type="gramEnd"/>
      <w:r>
        <w:t xml:space="preserve"> O2</w:t>
      </w:r>
    </w:p>
    <w:p w14:paraId="76380882" w14:textId="77777777" w:rsidR="008A35FD" w:rsidRDefault="008A35FD" w:rsidP="008A35FD">
      <w:pPr>
        <w:pStyle w:val="ListParagraph"/>
        <w:numPr>
          <w:ilvl w:val="0"/>
          <w:numId w:val="5"/>
        </w:numPr>
        <w:spacing w:after="160" w:line="259" w:lineRule="auto"/>
      </w:pPr>
      <w:r>
        <w:t>Decrease end-expired CO2</w:t>
      </w:r>
    </w:p>
    <w:p w14:paraId="5EAB6620" w14:textId="77777777" w:rsidR="008A35FD" w:rsidRDefault="008A35FD" w:rsidP="008A35FD">
      <w:pPr>
        <w:pStyle w:val="ListParagraph"/>
        <w:numPr>
          <w:ilvl w:val="0"/>
          <w:numId w:val="5"/>
        </w:numPr>
        <w:spacing w:after="160" w:line="259" w:lineRule="auto"/>
      </w:pPr>
      <w:r>
        <w:t>Increase expired tidal flow</w:t>
      </w:r>
    </w:p>
    <w:p w14:paraId="7079C00D" w14:textId="77777777" w:rsidR="008A35FD" w:rsidRDefault="008A35FD" w:rsidP="008A35FD">
      <w:r>
        <w:t>Answer: B</w:t>
      </w:r>
    </w:p>
    <w:p w14:paraId="09C9982E" w14:textId="77777777" w:rsidR="008A35FD" w:rsidRDefault="008A35FD" w:rsidP="008A35FD">
      <w:r>
        <w:t>____________________________________________________________________________________</w:t>
      </w:r>
    </w:p>
    <w:p w14:paraId="15DFCE17" w14:textId="77777777" w:rsidR="008A35FD" w:rsidRDefault="008A35FD" w:rsidP="008A35FD">
      <w:pPr>
        <w:rPr>
          <w:rFonts w:ascii="Calibri" w:eastAsia="Calibri" w:hAnsi="Calibri" w:cs="Calibri"/>
        </w:rPr>
      </w:pPr>
      <w:r w:rsidRPr="5B44F822">
        <w:rPr>
          <w:rFonts w:ascii="Calibri" w:eastAsia="Calibri" w:hAnsi="Calibri" w:cs="Calibri"/>
          <w:b/>
          <w:bCs/>
        </w:rPr>
        <w:t>Efficacy of human recombinant granulocyte colony-stimulating factor (G-CSF, Filgrastim; Neupogen) in neutropenic cetaceans.</w:t>
      </w:r>
      <w:r w:rsidRPr="5B44F822">
        <w:rPr>
          <w:rFonts w:ascii="Calibri" w:eastAsia="Calibri" w:hAnsi="Calibri" w:cs="Calibri"/>
        </w:rPr>
        <w:t xml:space="preserve"> Journal of Zoo and Wildlife Medicine. 52.3. (2021): 1042-1053.</w:t>
      </w:r>
    </w:p>
    <w:p w14:paraId="45F216BB" w14:textId="77777777" w:rsidR="008A35FD" w:rsidRDefault="008A35FD" w:rsidP="008A35FD">
      <w:r>
        <w:t>Laura Martinelli</w:t>
      </w:r>
    </w:p>
    <w:p w14:paraId="735EDD9F" w14:textId="77777777" w:rsidR="008A35FD" w:rsidRDefault="008A35FD" w:rsidP="008A35FD">
      <w:r>
        <w:lastRenderedPageBreak/>
        <w:t>Question: Which of the following has not been reported as a cause of neutropenia in cetaceans?</w:t>
      </w:r>
    </w:p>
    <w:p w14:paraId="196906DD" w14:textId="77777777" w:rsidR="008A35FD" w:rsidRDefault="008A35FD" w:rsidP="008A35FD">
      <w:pPr>
        <w:pStyle w:val="ListParagraph"/>
        <w:numPr>
          <w:ilvl w:val="0"/>
          <w:numId w:val="4"/>
        </w:numPr>
        <w:spacing w:after="160" w:line="259" w:lineRule="auto"/>
      </w:pPr>
      <w:r>
        <w:t>Sulfa antibiotics</w:t>
      </w:r>
    </w:p>
    <w:p w14:paraId="6D39078D" w14:textId="77777777" w:rsidR="008A35FD" w:rsidRDefault="008A35FD" w:rsidP="008A35FD">
      <w:pPr>
        <w:pStyle w:val="ListParagraph"/>
        <w:numPr>
          <w:ilvl w:val="0"/>
          <w:numId w:val="4"/>
        </w:numPr>
        <w:spacing w:after="160" w:line="259" w:lineRule="auto"/>
      </w:pPr>
      <w:r>
        <w:t>Ketoconazole</w:t>
      </w:r>
    </w:p>
    <w:p w14:paraId="3FE3A010" w14:textId="77777777" w:rsidR="008A35FD" w:rsidRDefault="008A35FD" w:rsidP="008A35FD">
      <w:pPr>
        <w:pStyle w:val="ListParagraph"/>
        <w:numPr>
          <w:ilvl w:val="0"/>
          <w:numId w:val="4"/>
        </w:numPr>
        <w:spacing w:after="160" w:line="259" w:lineRule="auto"/>
      </w:pPr>
      <w:r>
        <w:t>Pneumonia</w:t>
      </w:r>
    </w:p>
    <w:p w14:paraId="1A8058C3" w14:textId="77777777" w:rsidR="008A35FD" w:rsidRDefault="008A35FD" w:rsidP="008A35FD">
      <w:pPr>
        <w:pStyle w:val="ListParagraph"/>
        <w:numPr>
          <w:ilvl w:val="0"/>
          <w:numId w:val="4"/>
        </w:numPr>
        <w:spacing w:after="160" w:line="259" w:lineRule="auto"/>
      </w:pPr>
      <w:r>
        <w:t>Micafungin</w:t>
      </w:r>
    </w:p>
    <w:p w14:paraId="48D9E73D" w14:textId="77777777" w:rsidR="008A35FD" w:rsidRDefault="008A35FD" w:rsidP="008A35FD">
      <w:pPr>
        <w:pStyle w:val="ListParagraph"/>
        <w:numPr>
          <w:ilvl w:val="0"/>
          <w:numId w:val="4"/>
        </w:numPr>
        <w:spacing w:after="160" w:line="259" w:lineRule="auto"/>
      </w:pPr>
      <w:r>
        <w:t>Nystatin</w:t>
      </w:r>
    </w:p>
    <w:p w14:paraId="6A88E40D" w14:textId="77777777" w:rsidR="008A35FD" w:rsidRDefault="008A35FD" w:rsidP="008A35FD">
      <w:r>
        <w:t>Answer: E</w:t>
      </w:r>
    </w:p>
    <w:p w14:paraId="20A1BF36" w14:textId="77777777" w:rsidR="008A35FD" w:rsidRDefault="008A35FD" w:rsidP="008A35FD">
      <w:r>
        <w:t>___________________________________________________________________________________</w:t>
      </w:r>
    </w:p>
    <w:p w14:paraId="78313116" w14:textId="77777777" w:rsidR="008A35FD" w:rsidRDefault="008A35FD" w:rsidP="008A35FD">
      <w:pPr>
        <w:rPr>
          <w:rFonts w:ascii="Calibri" w:eastAsia="Calibri" w:hAnsi="Calibri" w:cs="Calibri"/>
        </w:rPr>
      </w:pPr>
      <w:r w:rsidRPr="5B44F822">
        <w:rPr>
          <w:rFonts w:ascii="Calibri" w:eastAsia="Calibri" w:hAnsi="Calibri" w:cs="Calibri"/>
          <w:b/>
          <w:bCs/>
        </w:rPr>
        <w:t>Superficial cervical lymphadenitis associated with</w:t>
      </w:r>
      <w:r w:rsidRPr="5B44F822">
        <w:rPr>
          <w:rFonts w:ascii="Calibri" w:eastAsia="Calibri" w:hAnsi="Calibri" w:cs="Calibri"/>
          <w:b/>
          <w:bCs/>
          <w:i/>
          <w:iCs/>
        </w:rPr>
        <w:t xml:space="preserve"> Streptococcus </w:t>
      </w:r>
      <w:proofErr w:type="spellStart"/>
      <w:r w:rsidRPr="5B44F822">
        <w:rPr>
          <w:rFonts w:ascii="Calibri" w:eastAsia="Calibri" w:hAnsi="Calibri" w:cs="Calibri"/>
          <w:b/>
          <w:bCs/>
          <w:i/>
          <w:iCs/>
        </w:rPr>
        <w:t>phocae</w:t>
      </w:r>
      <w:proofErr w:type="spellEnd"/>
      <w:r w:rsidRPr="5B44F822">
        <w:rPr>
          <w:rFonts w:ascii="Calibri" w:eastAsia="Calibri" w:hAnsi="Calibri" w:cs="Calibri"/>
          <w:b/>
          <w:bCs/>
        </w:rPr>
        <w:t xml:space="preserve"> in five common Bottlenose dolphins (</w:t>
      </w:r>
      <w:r w:rsidRPr="5B44F822">
        <w:rPr>
          <w:rFonts w:ascii="Calibri" w:eastAsia="Calibri" w:hAnsi="Calibri" w:cs="Calibri"/>
          <w:b/>
          <w:bCs/>
          <w:i/>
          <w:iCs/>
        </w:rPr>
        <w:t xml:space="preserve">Tursiops </w:t>
      </w:r>
      <w:proofErr w:type="spellStart"/>
      <w:r w:rsidRPr="5B44F822">
        <w:rPr>
          <w:rFonts w:ascii="Calibri" w:eastAsia="Calibri" w:hAnsi="Calibri" w:cs="Calibri"/>
          <w:b/>
          <w:bCs/>
          <w:i/>
          <w:iCs/>
        </w:rPr>
        <w:t>truncatus</w:t>
      </w:r>
      <w:proofErr w:type="spellEnd"/>
      <w:r w:rsidRPr="5B44F822">
        <w:rPr>
          <w:rFonts w:ascii="Calibri" w:eastAsia="Calibri" w:hAnsi="Calibri" w:cs="Calibri"/>
          <w:b/>
          <w:bCs/>
        </w:rPr>
        <w:t xml:space="preserve">): A case series. </w:t>
      </w:r>
      <w:r w:rsidRPr="5B44F822">
        <w:rPr>
          <w:rFonts w:ascii="Calibri" w:eastAsia="Calibri" w:hAnsi="Calibri" w:cs="Calibri"/>
        </w:rPr>
        <w:t>Journal of Zoo and Wildlife Medicine. 54.1. (2023): 192-201.</w:t>
      </w:r>
    </w:p>
    <w:p w14:paraId="12351B38" w14:textId="77777777" w:rsidR="008A35FD" w:rsidRDefault="008A35FD" w:rsidP="008A35FD">
      <w:r>
        <w:t>Laura Martinelli</w:t>
      </w:r>
    </w:p>
    <w:p w14:paraId="1A62017F" w14:textId="77777777" w:rsidR="008A35FD" w:rsidRDefault="008A35FD" w:rsidP="008A35FD">
      <w:r>
        <w:t xml:space="preserve">Question: Which of the following is not a typical clinical finding for cervical lymphadenitis associated with </w:t>
      </w:r>
      <w:r w:rsidRPr="5B44F822">
        <w:rPr>
          <w:i/>
          <w:iCs/>
        </w:rPr>
        <w:t xml:space="preserve">Streptococcus </w:t>
      </w:r>
      <w:proofErr w:type="spellStart"/>
      <w:r w:rsidRPr="5B44F822">
        <w:rPr>
          <w:i/>
          <w:iCs/>
        </w:rPr>
        <w:t>phocae</w:t>
      </w:r>
      <w:proofErr w:type="spellEnd"/>
      <w:r w:rsidRPr="5B44F822">
        <w:rPr>
          <w:i/>
          <w:iCs/>
        </w:rPr>
        <w:t xml:space="preserve"> </w:t>
      </w:r>
      <w:r>
        <w:t xml:space="preserve">in </w:t>
      </w:r>
      <w:r w:rsidRPr="5B44F822">
        <w:rPr>
          <w:i/>
          <w:iCs/>
        </w:rPr>
        <w:t xml:space="preserve">Tursiops </w:t>
      </w:r>
      <w:proofErr w:type="spellStart"/>
      <w:r w:rsidRPr="5B44F822">
        <w:rPr>
          <w:i/>
          <w:iCs/>
        </w:rPr>
        <w:t>truncatus</w:t>
      </w:r>
      <w:proofErr w:type="spellEnd"/>
      <w:r>
        <w:t>?</w:t>
      </w:r>
    </w:p>
    <w:p w14:paraId="3CE029EC" w14:textId="77777777" w:rsidR="008A35FD" w:rsidRDefault="008A35FD" w:rsidP="008A35FD">
      <w:pPr>
        <w:pStyle w:val="ListParagraph"/>
        <w:numPr>
          <w:ilvl w:val="0"/>
          <w:numId w:val="3"/>
        </w:numPr>
        <w:spacing w:after="160" w:line="259" w:lineRule="auto"/>
      </w:pPr>
      <w:r>
        <w:t>Elevated erythrocyte sedimentation rate</w:t>
      </w:r>
    </w:p>
    <w:p w14:paraId="7EB512D4" w14:textId="77777777" w:rsidR="008A35FD" w:rsidRDefault="008A35FD" w:rsidP="008A35FD">
      <w:pPr>
        <w:pStyle w:val="ListParagraph"/>
        <w:numPr>
          <w:ilvl w:val="0"/>
          <w:numId w:val="3"/>
        </w:numPr>
        <w:spacing w:after="160" w:line="259" w:lineRule="auto"/>
      </w:pPr>
      <w:r>
        <w:t>Decreased serum iron</w:t>
      </w:r>
    </w:p>
    <w:p w14:paraId="03A055E4" w14:textId="77777777" w:rsidR="008A35FD" w:rsidRDefault="008A35FD" w:rsidP="008A35FD">
      <w:pPr>
        <w:pStyle w:val="ListParagraph"/>
        <w:numPr>
          <w:ilvl w:val="0"/>
          <w:numId w:val="3"/>
        </w:numPr>
        <w:spacing w:after="160" w:line="259" w:lineRule="auto"/>
      </w:pPr>
      <w:r>
        <w:t>Elevated ALP</w:t>
      </w:r>
    </w:p>
    <w:p w14:paraId="390BBD82" w14:textId="77777777" w:rsidR="008A35FD" w:rsidRDefault="008A35FD" w:rsidP="008A35FD">
      <w:pPr>
        <w:pStyle w:val="ListParagraph"/>
        <w:numPr>
          <w:ilvl w:val="0"/>
          <w:numId w:val="3"/>
        </w:numPr>
        <w:spacing w:after="160" w:line="259" w:lineRule="auto"/>
      </w:pPr>
      <w:r>
        <w:t>Anorexia</w:t>
      </w:r>
    </w:p>
    <w:p w14:paraId="1271E81D" w14:textId="77777777" w:rsidR="008A35FD" w:rsidRDefault="008A35FD" w:rsidP="008A35FD">
      <w:pPr>
        <w:pStyle w:val="ListParagraph"/>
        <w:numPr>
          <w:ilvl w:val="0"/>
          <w:numId w:val="3"/>
        </w:numPr>
        <w:spacing w:after="160" w:line="259" w:lineRule="auto"/>
      </w:pPr>
      <w:r>
        <w:t>Marked neutrophilia</w:t>
      </w:r>
    </w:p>
    <w:p w14:paraId="36E269BE" w14:textId="77777777" w:rsidR="008A35FD" w:rsidRDefault="008A35FD" w:rsidP="008A35FD">
      <w:r>
        <w:t>Answer: C</w:t>
      </w:r>
    </w:p>
    <w:p w14:paraId="34365BCA" w14:textId="4BC9C407" w:rsidR="008A35FD" w:rsidRDefault="008A35FD"/>
    <w:p w14:paraId="341A1FE0" w14:textId="77777777" w:rsidR="008A35FD" w:rsidRPr="007E4CE9" w:rsidRDefault="008A35FD" w:rsidP="008A35FD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QUESTION(S): </w:t>
      </w:r>
    </w:p>
    <w:p w14:paraId="6945A96B" w14:textId="77777777" w:rsidR="008A35FD" w:rsidRDefault="008A35FD" w:rsidP="008A35F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of the following statements is true about cardiac biomarkers in marine mammals?</w:t>
      </w:r>
    </w:p>
    <w:p w14:paraId="30814DEE" w14:textId="77777777" w:rsidR="008A35FD" w:rsidRDefault="008A35FD" w:rsidP="008A35F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NT-</w:t>
      </w:r>
      <w:proofErr w:type="spellStart"/>
      <w:r>
        <w:rPr>
          <w:rFonts w:ascii="Times New Roman" w:eastAsia="Times New Roman" w:hAnsi="Times New Roman" w:cs="Times New Roman"/>
        </w:rPr>
        <w:t>proBNP</w:t>
      </w:r>
      <w:proofErr w:type="spellEnd"/>
      <w:r>
        <w:rPr>
          <w:rFonts w:ascii="Times New Roman" w:eastAsia="Times New Roman" w:hAnsi="Times New Roman" w:cs="Times New Roman"/>
        </w:rPr>
        <w:t xml:space="preserve"> is sensitive for cardiac disease in Belugas, sea otters and CA sea lions</w:t>
      </w:r>
    </w:p>
    <w:p w14:paraId="6B97780D" w14:textId="77777777" w:rsidR="008A35FD" w:rsidRPr="007E4CE9" w:rsidRDefault="008A35FD" w:rsidP="008A35F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7E4CE9">
        <w:rPr>
          <w:rFonts w:ascii="Times New Roman" w:eastAsia="Times New Roman" w:hAnsi="Times New Roman" w:cs="Times New Roman"/>
        </w:rPr>
        <w:t xml:space="preserve">Sex and age play a significant role in concentrations of </w:t>
      </w:r>
      <w:proofErr w:type="spellStart"/>
      <w:r w:rsidRPr="007E4CE9">
        <w:rPr>
          <w:rFonts w:ascii="Times New Roman" w:eastAsia="Times New Roman" w:hAnsi="Times New Roman" w:cs="Times New Roman"/>
        </w:rPr>
        <w:t>cTnI</w:t>
      </w:r>
      <w:proofErr w:type="spellEnd"/>
      <w:r w:rsidRPr="007E4CE9">
        <w:rPr>
          <w:rFonts w:ascii="Times New Roman" w:eastAsia="Times New Roman" w:hAnsi="Times New Roman" w:cs="Times New Roman"/>
        </w:rPr>
        <w:t xml:space="preserve"> in healthy animals</w:t>
      </w:r>
    </w:p>
    <w:p w14:paraId="2CE58DB3" w14:textId="77777777" w:rsidR="008A35FD" w:rsidRDefault="008A35FD" w:rsidP="008A35F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Concurrent renal disease with cardiac disease can increase both </w:t>
      </w:r>
      <w:proofErr w:type="spellStart"/>
      <w:r>
        <w:rPr>
          <w:rFonts w:ascii="Times New Roman" w:eastAsia="Times New Roman" w:hAnsi="Times New Roman" w:cs="Times New Roman"/>
        </w:rPr>
        <w:t>cTnI</w:t>
      </w:r>
      <w:proofErr w:type="spellEnd"/>
      <w:r>
        <w:rPr>
          <w:rFonts w:ascii="Times New Roman" w:eastAsia="Times New Roman" w:hAnsi="Times New Roman" w:cs="Times New Roman"/>
        </w:rPr>
        <w:t xml:space="preserve"> and NT-</w:t>
      </w:r>
      <w:proofErr w:type="spellStart"/>
      <w:r>
        <w:rPr>
          <w:rFonts w:ascii="Times New Roman" w:eastAsia="Times New Roman" w:hAnsi="Times New Roman" w:cs="Times New Roman"/>
        </w:rPr>
        <w:t>proBNP</w:t>
      </w:r>
      <w:proofErr w:type="spellEnd"/>
    </w:p>
    <w:p w14:paraId="7D79D2FB" w14:textId="77777777" w:rsidR="008A35FD" w:rsidRDefault="008A35FD" w:rsidP="008A35F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cTnI</w:t>
      </w:r>
      <w:proofErr w:type="spellEnd"/>
      <w:r>
        <w:rPr>
          <w:rFonts w:ascii="Times New Roman" w:eastAsia="Times New Roman" w:hAnsi="Times New Roman" w:cs="Times New Roman"/>
        </w:rPr>
        <w:t xml:space="preserve"> is significantly higher in CA sea lions with acute cardiac disease vs. healthy animals</w:t>
      </w:r>
    </w:p>
    <w:p w14:paraId="459FE7E9" w14:textId="77777777" w:rsidR="008A35FD" w:rsidRDefault="008A35FD" w:rsidP="008A35FD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7E4CE9">
        <w:rPr>
          <w:rFonts w:ascii="Times New Roman" w:eastAsia="Times New Roman" w:hAnsi="Times New Roman" w:cs="Times New Roman"/>
        </w:rPr>
        <w:t xml:space="preserve">Neither </w:t>
      </w:r>
      <w:proofErr w:type="spellStart"/>
      <w:r w:rsidRPr="007E4CE9">
        <w:rPr>
          <w:rFonts w:ascii="Times New Roman" w:eastAsia="Times New Roman" w:hAnsi="Times New Roman" w:cs="Times New Roman"/>
        </w:rPr>
        <w:t>cTnI</w:t>
      </w:r>
      <w:proofErr w:type="spellEnd"/>
      <w:r w:rsidRPr="007E4CE9">
        <w:rPr>
          <w:rFonts w:ascii="Times New Roman" w:eastAsia="Times New Roman" w:hAnsi="Times New Roman" w:cs="Times New Roman"/>
        </w:rPr>
        <w:t xml:space="preserve"> nor NT-</w:t>
      </w:r>
      <w:proofErr w:type="spellStart"/>
      <w:r w:rsidRPr="007E4CE9">
        <w:rPr>
          <w:rFonts w:ascii="Times New Roman" w:eastAsia="Times New Roman" w:hAnsi="Times New Roman" w:cs="Times New Roman"/>
        </w:rPr>
        <w:t>proBNP</w:t>
      </w:r>
      <w:proofErr w:type="spellEnd"/>
      <w:r w:rsidRPr="007E4CE9">
        <w:rPr>
          <w:rFonts w:ascii="Times New Roman" w:eastAsia="Times New Roman" w:hAnsi="Times New Roman" w:cs="Times New Roman"/>
        </w:rPr>
        <w:t xml:space="preserve"> are useful</w:t>
      </w:r>
      <w:r>
        <w:rPr>
          <w:rFonts w:ascii="Times New Roman" w:eastAsia="Times New Roman" w:hAnsi="Times New Roman" w:cs="Times New Roman"/>
        </w:rPr>
        <w:t xml:space="preserve"> </w:t>
      </w:r>
      <w:r w:rsidRPr="007E4CE9">
        <w:rPr>
          <w:rFonts w:ascii="Times New Roman" w:eastAsia="Times New Roman" w:hAnsi="Times New Roman" w:cs="Times New Roman"/>
        </w:rPr>
        <w:t xml:space="preserve">for detecting cardiac disease in 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marine mammals</w:t>
      </w:r>
    </w:p>
    <w:p w14:paraId="2290B1E2" w14:textId="77777777" w:rsidR="008A35FD" w:rsidRDefault="008A35FD" w:rsidP="008A35FD">
      <w:pPr>
        <w:spacing w:line="240" w:lineRule="auto"/>
        <w:rPr>
          <w:rFonts w:ascii="Times New Roman" w:eastAsia="Times New Roman" w:hAnsi="Times New Roman" w:cs="Times New Roman"/>
        </w:rPr>
      </w:pPr>
      <w:r w:rsidRPr="007E4CE9">
        <w:rPr>
          <w:rFonts w:ascii="Times New Roman" w:eastAsia="Times New Roman" w:hAnsi="Times New Roman" w:cs="Times New Roman"/>
        </w:rPr>
        <w:t xml:space="preserve">Answer: D </w:t>
      </w:r>
    </w:p>
    <w:p w14:paraId="2404F595" w14:textId="77777777" w:rsidR="008A35FD" w:rsidRPr="007E4CE9" w:rsidRDefault="008A35FD" w:rsidP="008A35FD">
      <w:pPr>
        <w:spacing w:line="240" w:lineRule="auto"/>
        <w:rPr>
          <w:rFonts w:ascii="Times New Roman" w:eastAsia="Times New Roman" w:hAnsi="Times New Roman" w:cs="Times New Roman"/>
          <w:bCs/>
          <w:i/>
          <w:iCs/>
          <w:highlight w:val="white"/>
          <w:lang w:val="en-US"/>
        </w:rPr>
      </w:pPr>
      <w:r w:rsidRPr="007E4CE9">
        <w:rPr>
          <w:rFonts w:ascii="Times New Roman" w:eastAsia="Times New Roman" w:hAnsi="Times New Roman" w:cs="Times New Roman"/>
          <w:bCs/>
          <w:i/>
          <w:iCs/>
          <w:highlight w:val="white"/>
          <w:lang w:val="en-US"/>
        </w:rPr>
        <w:t xml:space="preserve">Source: </w:t>
      </w:r>
      <w:proofErr w:type="spellStart"/>
      <w:r w:rsidRPr="007E4CE9">
        <w:rPr>
          <w:rFonts w:ascii="Times New Roman" w:eastAsia="Times New Roman" w:hAnsi="Times New Roman" w:cs="Times New Roman"/>
          <w:bCs/>
          <w:i/>
          <w:iCs/>
          <w:highlight w:val="white"/>
          <w:lang w:val="en-US"/>
        </w:rPr>
        <w:t>Joblon</w:t>
      </w:r>
      <w:proofErr w:type="spellEnd"/>
      <w:r w:rsidRPr="007E4CE9">
        <w:rPr>
          <w:rFonts w:ascii="Times New Roman" w:eastAsia="Times New Roman" w:hAnsi="Times New Roman" w:cs="Times New Roman"/>
          <w:bCs/>
          <w:i/>
          <w:iCs/>
          <w:highlight w:val="white"/>
          <w:lang w:val="en-US"/>
        </w:rPr>
        <w:t>, Melissa J., et al. "Investigation of the use of serum biomarkers for the detection of cardiac disease in marine mammals." JZWM 2022.</w:t>
      </w:r>
    </w:p>
    <w:p w14:paraId="6D4E1DBB" w14:textId="77777777" w:rsidR="008A35FD" w:rsidRPr="007E4CE9" w:rsidRDefault="008A35FD" w:rsidP="008A35FD">
      <w:pPr>
        <w:spacing w:line="240" w:lineRule="auto"/>
        <w:rPr>
          <w:rFonts w:ascii="Times New Roman" w:eastAsia="Times New Roman" w:hAnsi="Times New Roman" w:cs="Times New Roman"/>
        </w:rPr>
      </w:pPr>
    </w:p>
    <w:p w14:paraId="68D78F82" w14:textId="77777777" w:rsidR="008A35FD" w:rsidRDefault="008A35FD" w:rsidP="008A35FD">
      <w:pPr>
        <w:widowControl w:val="0"/>
        <w:spacing w:line="240" w:lineRule="auto"/>
        <w:ind w:right="468"/>
        <w:rPr>
          <w:rFonts w:ascii="Times New Roman" w:eastAsia="Times New Roman" w:hAnsi="Times New Roman" w:cs="Times New Roman"/>
          <w:b/>
        </w:rPr>
      </w:pPr>
    </w:p>
    <w:p w14:paraId="30A962BE" w14:textId="77777777" w:rsidR="008A35FD" w:rsidRDefault="008A35FD" w:rsidP="008A35FD"/>
    <w:p w14:paraId="329FC04B" w14:textId="77777777" w:rsidR="008A35FD" w:rsidRDefault="008A35FD" w:rsidP="008A35FD">
      <w:pPr>
        <w:spacing w:line="240" w:lineRule="auto"/>
        <w:contextualSpacing/>
        <w:outlineLvl w:val="2"/>
        <w:rPr>
          <w:rFonts w:eastAsia="Times New Roman" w:cstheme="minorHAnsi"/>
          <w:b/>
          <w:bCs/>
        </w:rPr>
      </w:pPr>
      <w:hyperlink r:id="rId5" w:history="1">
        <w:r w:rsidRPr="000D3DA0">
          <w:rPr>
            <w:rStyle w:val="Hyperlink"/>
            <w:rFonts w:eastAsia="Times New Roman" w:cstheme="minorHAnsi"/>
            <w:b/>
            <w:bCs/>
          </w:rPr>
          <w:t>RESPIRATORY CHANGES IN STRANDED BOTTLENOSE DOLPHINS (</w:t>
        </w:r>
        <w:r w:rsidRPr="000D3DA0">
          <w:rPr>
            <w:rStyle w:val="Hyperlink"/>
            <w:rFonts w:eastAsia="Times New Roman" w:cstheme="minorHAnsi"/>
            <w:b/>
            <w:bCs/>
            <w:i/>
            <w:iCs/>
          </w:rPr>
          <w:t>TURSIOPS</w:t>
        </w:r>
        <w:r w:rsidRPr="000D3DA0">
          <w:rPr>
            <w:rStyle w:val="Hyperlink"/>
            <w:rFonts w:eastAsia="Times New Roman" w:cstheme="minorHAnsi"/>
            <w:b/>
            <w:bCs/>
          </w:rPr>
          <w:t xml:space="preserve"> </w:t>
        </w:r>
        <w:r w:rsidRPr="000D3DA0">
          <w:rPr>
            <w:rStyle w:val="Hyperlink"/>
            <w:rFonts w:eastAsia="Times New Roman" w:cstheme="minorHAnsi"/>
            <w:b/>
            <w:bCs/>
            <w:i/>
            <w:iCs/>
          </w:rPr>
          <w:t>TRUNCATUS</w:t>
        </w:r>
        <w:r w:rsidRPr="000D3DA0">
          <w:rPr>
            <w:rStyle w:val="Hyperlink"/>
            <w:rFonts w:eastAsia="Times New Roman" w:cstheme="minorHAnsi"/>
            <w:b/>
            <w:bCs/>
          </w:rPr>
          <w:t>)</w:t>
        </w:r>
      </w:hyperlink>
    </w:p>
    <w:p w14:paraId="35A0C7F3" w14:textId="77777777" w:rsidR="008A35FD" w:rsidRDefault="008A35FD" w:rsidP="008A35FD">
      <w:pPr>
        <w:spacing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Practice Question: </w:t>
      </w:r>
      <w:r w:rsidRPr="00400E1A">
        <w:rPr>
          <w:rFonts w:eastAsia="Times New Roman" w:cstheme="minorHAnsi"/>
        </w:rPr>
        <w:t>What changes in respiratory flow, duration, and tidal volume would you expect in a stranded dolphin?</w:t>
      </w:r>
    </w:p>
    <w:p w14:paraId="742392C9" w14:textId="77777777" w:rsidR="008A35FD" w:rsidRDefault="008A35FD" w:rsidP="008A35FD">
      <w:pPr>
        <w:spacing w:line="240" w:lineRule="auto"/>
        <w:contextualSpacing/>
        <w:rPr>
          <w:rFonts w:eastAsia="Times New Roman" w:cstheme="minorHAnsi"/>
        </w:rPr>
      </w:pPr>
    </w:p>
    <w:p w14:paraId="13C31D3D" w14:textId="77777777" w:rsidR="008A35FD" w:rsidRDefault="008A35FD" w:rsidP="008A35FD">
      <w:pPr>
        <w:spacing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Increased: </w:t>
      </w:r>
      <w:r w:rsidRPr="00400E1A">
        <w:rPr>
          <w:rFonts w:cstheme="minorHAnsi"/>
        </w:rPr>
        <w:t xml:space="preserve">Expiratory flow, </w:t>
      </w:r>
      <w:r w:rsidRPr="00400E1A">
        <w:rPr>
          <w:rFonts w:eastAsia="Times New Roman" w:cstheme="minorHAnsi"/>
        </w:rPr>
        <w:t>expiratory duration</w:t>
      </w:r>
      <w:r w:rsidRPr="00400E1A">
        <w:rPr>
          <w:rFonts w:cstheme="minorHAnsi"/>
        </w:rPr>
        <w:t xml:space="preserve">, </w:t>
      </w:r>
      <w:r w:rsidRPr="00400E1A">
        <w:rPr>
          <w:rFonts w:eastAsia="Times New Roman" w:cstheme="minorHAnsi"/>
        </w:rPr>
        <w:t>total breath duration</w:t>
      </w:r>
    </w:p>
    <w:p w14:paraId="3F455625" w14:textId="77777777" w:rsidR="008A35FD" w:rsidRDefault="008A35FD" w:rsidP="008A35FD">
      <w:pPr>
        <w:spacing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Decreased: </w:t>
      </w:r>
      <w:r w:rsidRPr="00400E1A">
        <w:rPr>
          <w:rFonts w:eastAsia="Times New Roman" w:cstheme="minorHAnsi"/>
        </w:rPr>
        <w:t>Inspiratory flow</w:t>
      </w:r>
      <w:r>
        <w:rPr>
          <w:rFonts w:eastAsia="Times New Roman" w:cstheme="minorHAnsi"/>
        </w:rPr>
        <w:t>, e</w:t>
      </w:r>
      <w:r w:rsidRPr="00400E1A">
        <w:rPr>
          <w:rFonts w:eastAsia="Times New Roman" w:cstheme="minorHAnsi"/>
        </w:rPr>
        <w:t>xpiratory tidal volume</w:t>
      </w:r>
      <w:r>
        <w:rPr>
          <w:rFonts w:eastAsia="Times New Roman" w:cstheme="minorHAnsi"/>
        </w:rPr>
        <w:t>, i</w:t>
      </w:r>
      <w:r w:rsidRPr="00400E1A">
        <w:rPr>
          <w:rFonts w:eastAsia="Times New Roman" w:cstheme="minorHAnsi"/>
        </w:rPr>
        <w:t>nspiratory tidal volume</w:t>
      </w:r>
    </w:p>
    <w:p w14:paraId="6206B0FE" w14:textId="77777777" w:rsidR="008A35FD" w:rsidRDefault="008A35FD" w:rsidP="008A35FD">
      <w:pPr>
        <w:spacing w:line="240" w:lineRule="auto"/>
        <w:contextualSpacing/>
      </w:pPr>
    </w:p>
    <w:p w14:paraId="35C0DB2A" w14:textId="77777777" w:rsidR="008A35FD" w:rsidRPr="0041599E" w:rsidRDefault="008A35FD" w:rsidP="008A35FD">
      <w:pPr>
        <w:jc w:val="both"/>
        <w:rPr>
          <w:b/>
          <w:bCs/>
        </w:rPr>
      </w:pPr>
      <w:hyperlink r:id="rId6" w:history="1">
        <w:r w:rsidRPr="00742F7A">
          <w:rPr>
            <w:rStyle w:val="Hyperlink"/>
            <w:b/>
            <w:bCs/>
          </w:rPr>
          <w:t>VALIDATION OF ENZYME-LINKED IMMUNOSORBENT ASSAY TECHNIQUES TO MEASURE SERUM DEHYDROEPIANDROSTERONE (DHEA) AND DHEA-S IN NARWHALS (</w:t>
        </w:r>
        <w:r w:rsidRPr="00742F7A">
          <w:rPr>
            <w:rStyle w:val="Hyperlink"/>
            <w:b/>
            <w:bCs/>
            <w:i/>
            <w:iCs/>
          </w:rPr>
          <w:t>MONODON MONOCEROS</w:t>
        </w:r>
        <w:r w:rsidRPr="00742F7A">
          <w:rPr>
            <w:rStyle w:val="Hyperlink"/>
            <w:b/>
            <w:bCs/>
          </w:rPr>
          <w:t>)</w:t>
        </w:r>
      </w:hyperlink>
    </w:p>
    <w:p w14:paraId="42A49A66" w14:textId="77777777" w:rsidR="008A35FD" w:rsidRPr="00164F99" w:rsidRDefault="008A35FD" w:rsidP="008A35FD">
      <w:pPr>
        <w:spacing w:line="240" w:lineRule="auto"/>
        <w:contextualSpacing/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 w:rsidRPr="00164F99">
        <w:rPr>
          <w:rFonts w:hint="cs"/>
        </w:rPr>
        <w:t xml:space="preserve">Which of the following is the best </w:t>
      </w:r>
      <w:r>
        <w:t>biomarker</w:t>
      </w:r>
      <w:r w:rsidRPr="00164F99">
        <w:rPr>
          <w:rFonts w:hint="cs"/>
        </w:rPr>
        <w:t xml:space="preserve"> for assessment of chronic stress in narwhal?</w:t>
      </w:r>
    </w:p>
    <w:p w14:paraId="3FC4011D" w14:textId="77777777" w:rsidR="008A35FD" w:rsidRPr="00164F99" w:rsidRDefault="008A35FD" w:rsidP="008A35F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164F99">
        <w:rPr>
          <w:rFonts w:hint="cs"/>
          <w:sz w:val="22"/>
          <w:szCs w:val="22"/>
        </w:rPr>
        <w:t>Cortisol</w:t>
      </w:r>
    </w:p>
    <w:p w14:paraId="5D6B8901" w14:textId="77777777" w:rsidR="008A35FD" w:rsidRPr="00164F99" w:rsidRDefault="008A35FD" w:rsidP="008A35F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64F99">
        <w:rPr>
          <w:rFonts w:hint="cs"/>
          <w:sz w:val="22"/>
          <w:szCs w:val="22"/>
        </w:rPr>
        <w:t>ortisol/DHEA(S)</w:t>
      </w:r>
      <w:r>
        <w:rPr>
          <w:sz w:val="22"/>
          <w:szCs w:val="22"/>
        </w:rPr>
        <w:t xml:space="preserve"> ratio</w:t>
      </w:r>
    </w:p>
    <w:p w14:paraId="0173D28B" w14:textId="77777777" w:rsidR="008A35FD" w:rsidRDefault="008A35FD" w:rsidP="008A35F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164F99">
        <w:rPr>
          <w:sz w:val="22"/>
          <w:szCs w:val="22"/>
        </w:rPr>
        <w:t>ldosterone</w:t>
      </w:r>
    </w:p>
    <w:p w14:paraId="5360D68B" w14:textId="77777777" w:rsidR="008A35FD" w:rsidRDefault="008A35FD" w:rsidP="008A35F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Haptoglobin</w:t>
      </w:r>
    </w:p>
    <w:p w14:paraId="4513673E" w14:textId="77777777" w:rsidR="008A35FD" w:rsidRDefault="008A35FD" w:rsidP="008A35FD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164F99">
        <w:rPr>
          <w:sz w:val="22"/>
          <w:szCs w:val="22"/>
        </w:rPr>
        <w:t>Corticosterone</w:t>
      </w:r>
    </w:p>
    <w:p w14:paraId="146C852D" w14:textId="77777777" w:rsidR="008A35FD" w:rsidRDefault="008A35FD" w:rsidP="008A35FD">
      <w:pPr>
        <w:spacing w:line="240" w:lineRule="auto"/>
        <w:contextualSpacing/>
        <w:jc w:val="both"/>
      </w:pPr>
    </w:p>
    <w:p w14:paraId="223DC60C" w14:textId="77777777" w:rsidR="008A35FD" w:rsidRPr="00164F99" w:rsidRDefault="008A35FD" w:rsidP="008A35FD">
      <w:pPr>
        <w:spacing w:line="240" w:lineRule="auto"/>
        <w:contextualSpacing/>
        <w:jc w:val="both"/>
      </w:pPr>
      <w:r>
        <w:t>Answer: B</w:t>
      </w:r>
    </w:p>
    <w:p w14:paraId="36E384C4" w14:textId="77777777" w:rsidR="008A35FD" w:rsidRDefault="008A35FD" w:rsidP="008A35FD">
      <w:pPr>
        <w:spacing w:line="240" w:lineRule="auto"/>
        <w:contextualSpacing/>
      </w:pPr>
    </w:p>
    <w:p w14:paraId="167225A0" w14:textId="77777777" w:rsidR="008A35FD" w:rsidRDefault="008A35FD"/>
    <w:sectPr w:rsidR="008A35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8965"/>
    <w:multiLevelType w:val="hybridMultilevel"/>
    <w:tmpl w:val="08E0EFDE"/>
    <w:lvl w:ilvl="0" w:tplc="B9D6FBA4">
      <w:start w:val="1"/>
      <w:numFmt w:val="upperLetter"/>
      <w:lvlText w:val="%1."/>
      <w:lvlJc w:val="left"/>
      <w:pPr>
        <w:ind w:left="720" w:hanging="360"/>
      </w:pPr>
    </w:lvl>
    <w:lvl w:ilvl="1" w:tplc="87CAE592">
      <w:start w:val="1"/>
      <w:numFmt w:val="lowerLetter"/>
      <w:lvlText w:val="%2."/>
      <w:lvlJc w:val="left"/>
      <w:pPr>
        <w:ind w:left="1440" w:hanging="360"/>
      </w:pPr>
    </w:lvl>
    <w:lvl w:ilvl="2" w:tplc="99F6033E">
      <w:start w:val="1"/>
      <w:numFmt w:val="lowerRoman"/>
      <w:lvlText w:val="%3."/>
      <w:lvlJc w:val="right"/>
      <w:pPr>
        <w:ind w:left="2160" w:hanging="180"/>
      </w:pPr>
    </w:lvl>
    <w:lvl w:ilvl="3" w:tplc="B23C24D6">
      <w:start w:val="1"/>
      <w:numFmt w:val="decimal"/>
      <w:lvlText w:val="%4."/>
      <w:lvlJc w:val="left"/>
      <w:pPr>
        <w:ind w:left="2880" w:hanging="360"/>
      </w:pPr>
    </w:lvl>
    <w:lvl w:ilvl="4" w:tplc="678037C6">
      <w:start w:val="1"/>
      <w:numFmt w:val="lowerLetter"/>
      <w:lvlText w:val="%5."/>
      <w:lvlJc w:val="left"/>
      <w:pPr>
        <w:ind w:left="3600" w:hanging="360"/>
      </w:pPr>
    </w:lvl>
    <w:lvl w:ilvl="5" w:tplc="09DED75A">
      <w:start w:val="1"/>
      <w:numFmt w:val="lowerRoman"/>
      <w:lvlText w:val="%6."/>
      <w:lvlJc w:val="right"/>
      <w:pPr>
        <w:ind w:left="4320" w:hanging="180"/>
      </w:pPr>
    </w:lvl>
    <w:lvl w:ilvl="6" w:tplc="0E9A9D46">
      <w:start w:val="1"/>
      <w:numFmt w:val="decimal"/>
      <w:lvlText w:val="%7."/>
      <w:lvlJc w:val="left"/>
      <w:pPr>
        <w:ind w:left="5040" w:hanging="360"/>
      </w:pPr>
    </w:lvl>
    <w:lvl w:ilvl="7" w:tplc="11460D1E">
      <w:start w:val="1"/>
      <w:numFmt w:val="lowerLetter"/>
      <w:lvlText w:val="%8."/>
      <w:lvlJc w:val="left"/>
      <w:pPr>
        <w:ind w:left="5760" w:hanging="360"/>
      </w:pPr>
    </w:lvl>
    <w:lvl w:ilvl="8" w:tplc="B04013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163"/>
    <w:multiLevelType w:val="hybridMultilevel"/>
    <w:tmpl w:val="4BB00654"/>
    <w:lvl w:ilvl="0" w:tplc="2B248458">
      <w:start w:val="1"/>
      <w:numFmt w:val="upperLetter"/>
      <w:lvlText w:val="%1."/>
      <w:lvlJc w:val="left"/>
      <w:pPr>
        <w:ind w:left="720" w:hanging="360"/>
      </w:pPr>
    </w:lvl>
    <w:lvl w:ilvl="1" w:tplc="B34039D8">
      <w:start w:val="1"/>
      <w:numFmt w:val="lowerLetter"/>
      <w:lvlText w:val="%2."/>
      <w:lvlJc w:val="left"/>
      <w:pPr>
        <w:ind w:left="1440" w:hanging="360"/>
      </w:pPr>
    </w:lvl>
    <w:lvl w:ilvl="2" w:tplc="8A4045DC">
      <w:start w:val="1"/>
      <w:numFmt w:val="lowerRoman"/>
      <w:lvlText w:val="%3."/>
      <w:lvlJc w:val="right"/>
      <w:pPr>
        <w:ind w:left="2160" w:hanging="180"/>
      </w:pPr>
    </w:lvl>
    <w:lvl w:ilvl="3" w:tplc="7102C304">
      <w:start w:val="1"/>
      <w:numFmt w:val="decimal"/>
      <w:lvlText w:val="%4."/>
      <w:lvlJc w:val="left"/>
      <w:pPr>
        <w:ind w:left="2880" w:hanging="360"/>
      </w:pPr>
    </w:lvl>
    <w:lvl w:ilvl="4" w:tplc="E368AE18">
      <w:start w:val="1"/>
      <w:numFmt w:val="lowerLetter"/>
      <w:lvlText w:val="%5."/>
      <w:lvlJc w:val="left"/>
      <w:pPr>
        <w:ind w:left="3600" w:hanging="360"/>
      </w:pPr>
    </w:lvl>
    <w:lvl w:ilvl="5" w:tplc="7206CEF6">
      <w:start w:val="1"/>
      <w:numFmt w:val="lowerRoman"/>
      <w:lvlText w:val="%6."/>
      <w:lvlJc w:val="right"/>
      <w:pPr>
        <w:ind w:left="4320" w:hanging="180"/>
      </w:pPr>
    </w:lvl>
    <w:lvl w:ilvl="6" w:tplc="70E45E2E">
      <w:start w:val="1"/>
      <w:numFmt w:val="decimal"/>
      <w:lvlText w:val="%7."/>
      <w:lvlJc w:val="left"/>
      <w:pPr>
        <w:ind w:left="5040" w:hanging="360"/>
      </w:pPr>
    </w:lvl>
    <w:lvl w:ilvl="7" w:tplc="8B641E3E">
      <w:start w:val="1"/>
      <w:numFmt w:val="lowerLetter"/>
      <w:lvlText w:val="%8."/>
      <w:lvlJc w:val="left"/>
      <w:pPr>
        <w:ind w:left="5760" w:hanging="360"/>
      </w:pPr>
    </w:lvl>
    <w:lvl w:ilvl="8" w:tplc="B83A0B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88A2"/>
    <w:multiLevelType w:val="hybridMultilevel"/>
    <w:tmpl w:val="A8D688EA"/>
    <w:lvl w:ilvl="0" w:tplc="FAAC1CA0">
      <w:start w:val="1"/>
      <w:numFmt w:val="upperLetter"/>
      <w:lvlText w:val="%1."/>
      <w:lvlJc w:val="left"/>
      <w:pPr>
        <w:ind w:left="720" w:hanging="360"/>
      </w:pPr>
    </w:lvl>
    <w:lvl w:ilvl="1" w:tplc="682A797C">
      <w:start w:val="1"/>
      <w:numFmt w:val="lowerLetter"/>
      <w:lvlText w:val="%2."/>
      <w:lvlJc w:val="left"/>
      <w:pPr>
        <w:ind w:left="1440" w:hanging="360"/>
      </w:pPr>
    </w:lvl>
    <w:lvl w:ilvl="2" w:tplc="09C05044">
      <w:start w:val="1"/>
      <w:numFmt w:val="lowerRoman"/>
      <w:lvlText w:val="%3."/>
      <w:lvlJc w:val="right"/>
      <w:pPr>
        <w:ind w:left="2160" w:hanging="180"/>
      </w:pPr>
    </w:lvl>
    <w:lvl w:ilvl="3" w:tplc="D01C5F14">
      <w:start w:val="1"/>
      <w:numFmt w:val="decimal"/>
      <w:lvlText w:val="%4."/>
      <w:lvlJc w:val="left"/>
      <w:pPr>
        <w:ind w:left="2880" w:hanging="360"/>
      </w:pPr>
    </w:lvl>
    <w:lvl w:ilvl="4" w:tplc="EDE2BFD8">
      <w:start w:val="1"/>
      <w:numFmt w:val="lowerLetter"/>
      <w:lvlText w:val="%5."/>
      <w:lvlJc w:val="left"/>
      <w:pPr>
        <w:ind w:left="3600" w:hanging="360"/>
      </w:pPr>
    </w:lvl>
    <w:lvl w:ilvl="5" w:tplc="572A74FC">
      <w:start w:val="1"/>
      <w:numFmt w:val="lowerRoman"/>
      <w:lvlText w:val="%6."/>
      <w:lvlJc w:val="right"/>
      <w:pPr>
        <w:ind w:left="4320" w:hanging="180"/>
      </w:pPr>
    </w:lvl>
    <w:lvl w:ilvl="6" w:tplc="714C1348">
      <w:start w:val="1"/>
      <w:numFmt w:val="decimal"/>
      <w:lvlText w:val="%7."/>
      <w:lvlJc w:val="left"/>
      <w:pPr>
        <w:ind w:left="5040" w:hanging="360"/>
      </w:pPr>
    </w:lvl>
    <w:lvl w:ilvl="7" w:tplc="08E82198">
      <w:start w:val="1"/>
      <w:numFmt w:val="lowerLetter"/>
      <w:lvlText w:val="%8."/>
      <w:lvlJc w:val="left"/>
      <w:pPr>
        <w:ind w:left="5760" w:hanging="360"/>
      </w:pPr>
    </w:lvl>
    <w:lvl w:ilvl="8" w:tplc="26BEA0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431C"/>
    <w:multiLevelType w:val="hybridMultilevel"/>
    <w:tmpl w:val="F31ADBD6"/>
    <w:lvl w:ilvl="0" w:tplc="FCF4A4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0D52"/>
    <w:multiLevelType w:val="multilevel"/>
    <w:tmpl w:val="6192A8B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770535"/>
    <w:multiLevelType w:val="multilevel"/>
    <w:tmpl w:val="BFDE23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E177E"/>
    <w:multiLevelType w:val="hybridMultilevel"/>
    <w:tmpl w:val="DDB60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8019">
    <w:abstractNumId w:val="4"/>
  </w:num>
  <w:num w:numId="2" w16cid:durableId="1807813164">
    <w:abstractNumId w:val="3"/>
  </w:num>
  <w:num w:numId="3" w16cid:durableId="251549622">
    <w:abstractNumId w:val="1"/>
  </w:num>
  <w:num w:numId="4" w16cid:durableId="841942272">
    <w:abstractNumId w:val="0"/>
  </w:num>
  <w:num w:numId="5" w16cid:durableId="1922569223">
    <w:abstractNumId w:val="2"/>
  </w:num>
  <w:num w:numId="6" w16cid:durableId="1521581282">
    <w:abstractNumId w:val="5"/>
  </w:num>
  <w:num w:numId="7" w16cid:durableId="376470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76"/>
    <w:rsid w:val="00132776"/>
    <w:rsid w:val="008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87D11"/>
  <w15:docId w15:val="{B5C47348-3B85-954C-943D-966CDBD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35F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38/2022-0049" TargetMode="External"/><Relationship Id="rId5" Type="http://schemas.openxmlformats.org/officeDocument/2006/relationships/hyperlink" Target="https://doi.org/10.1638/2020-0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2024-02-08T21:55:00Z</dcterms:created>
  <dcterms:modified xsi:type="dcterms:W3CDTF">2024-02-08T21:55:00Z</dcterms:modified>
</cp:coreProperties>
</file>