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BEEF" w14:textId="77777777" w:rsidR="004463C8" w:rsidRDefault="004463C8" w:rsidP="0054741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A482E36" w14:textId="77777777" w:rsidR="00F5456F" w:rsidRDefault="00F5456F" w:rsidP="00F5456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6F7CA2">
        <w:rPr>
          <w:rFonts w:ascii="Calibri" w:eastAsia="Times New Roman" w:hAnsi="Calibri" w:cs="Calibri"/>
          <w:color w:val="000000"/>
          <w:sz w:val="22"/>
          <w:szCs w:val="22"/>
        </w:rPr>
        <w:t xml:space="preserve">Shusterman, Lauren, Antoinette E. Marsh, and Priscilla H. Joyner. "Detection and differentiation of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</w:t>
      </w:r>
      <w:r w:rsidRPr="00592BD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richuris</w:t>
      </w:r>
      <w:r w:rsidRPr="006F7CA2">
        <w:rPr>
          <w:rFonts w:ascii="Calibri" w:eastAsia="Times New Roman" w:hAnsi="Calibri" w:cs="Calibri"/>
          <w:color w:val="000000"/>
          <w:sz w:val="22"/>
          <w:szCs w:val="22"/>
        </w:rPr>
        <w:t xml:space="preserve"> in giraffe (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G</w:t>
      </w:r>
      <w:r w:rsidRPr="00592BD0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iraffa camelopardalis</w:t>
      </w:r>
      <w:r w:rsidRPr="006F7CA2">
        <w:rPr>
          <w:rFonts w:ascii="Calibri" w:eastAsia="Times New Roman" w:hAnsi="Calibri" w:cs="Calibri"/>
          <w:color w:val="000000"/>
          <w:sz w:val="22"/>
          <w:szCs w:val="22"/>
        </w:rPr>
        <w:t xml:space="preserve">) under human care." </w:t>
      </w:r>
      <w:r w:rsidRPr="006F7CA2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Journal of Zoo and Wildlife Medicine</w:t>
      </w:r>
      <w:r w:rsidRPr="006F7CA2">
        <w:rPr>
          <w:rFonts w:ascii="Calibri" w:eastAsia="Times New Roman" w:hAnsi="Calibri" w:cs="Calibri"/>
          <w:color w:val="000000"/>
          <w:sz w:val="22"/>
          <w:szCs w:val="22"/>
        </w:rPr>
        <w:t xml:space="preserve"> 53.2 (2022): 383-392.</w:t>
      </w:r>
    </w:p>
    <w:p w14:paraId="6304BD1F" w14:textId="77777777" w:rsidR="00190311" w:rsidRPr="00547415" w:rsidRDefault="00190311" w:rsidP="00190311">
      <w:pPr>
        <w:rPr>
          <w:rFonts w:ascii="Times New Roman" w:eastAsia="Times New Roman" w:hAnsi="Times New Roman" w:cs="Times New Roman"/>
        </w:rPr>
      </w:pPr>
    </w:p>
    <w:p w14:paraId="5C0B0294" w14:textId="77777777" w:rsidR="00547415" w:rsidRDefault="00547415" w:rsidP="0054741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7415">
        <w:rPr>
          <w:rFonts w:ascii="Calibri" w:eastAsia="Times New Roman" w:hAnsi="Calibri" w:cs="Calibri"/>
          <w:color w:val="000000"/>
          <w:sz w:val="22"/>
          <w:szCs w:val="22"/>
        </w:rPr>
        <w:t>Question:</w:t>
      </w:r>
    </w:p>
    <w:p w14:paraId="053ED18C" w14:textId="77777777" w:rsidR="00592CAC" w:rsidRDefault="00592CAC" w:rsidP="0054741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1E619A4" w14:textId="3CCC6A11" w:rsidR="00592CAC" w:rsidRDefault="00F5456F" w:rsidP="0054741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Which of the following species of </w:t>
      </w:r>
      <w:r w:rsidRPr="009828F2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Trichuris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is most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similar to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</w:t>
      </w:r>
      <w:r w:rsidRPr="00F5456F">
        <w:rPr>
          <w:rFonts w:ascii="Calibri" w:eastAsia="Times New Roman" w:hAnsi="Calibri" w:cs="Calibri"/>
          <w:color w:val="000000"/>
          <w:sz w:val="22"/>
          <w:szCs w:val="22"/>
        </w:rPr>
        <w:t>he </w:t>
      </w:r>
      <w:r w:rsidRPr="00F5456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Trichuris</w:t>
      </w:r>
      <w:r w:rsidRPr="00F5456F">
        <w:rPr>
          <w:rFonts w:ascii="Calibri" w:eastAsia="Times New Roman" w:hAnsi="Calibri" w:cs="Calibri"/>
          <w:color w:val="000000"/>
          <w:sz w:val="22"/>
          <w:szCs w:val="22"/>
        </w:rPr>
        <w:t> spp. found in the majority of giraffes 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sampled from </w:t>
      </w:r>
      <w:r w:rsidRPr="00F5456F">
        <w:rPr>
          <w:rFonts w:ascii="Calibri" w:eastAsia="Times New Roman" w:hAnsi="Calibri" w:cs="Calibri"/>
          <w:color w:val="000000"/>
          <w:sz w:val="22"/>
          <w:szCs w:val="22"/>
        </w:rPr>
        <w:t>The Wilds in Cumberland, Ohio; Fossil Rim Wildlife Center in Glen Rose, Texas; White Oak Conservation in Yulee, Florida; and Binder Park Zoo in Battle Creek, Michigan</w:t>
      </w:r>
      <w:r>
        <w:rPr>
          <w:rFonts w:ascii="Calibri" w:eastAsia="Times New Roman" w:hAnsi="Calibri" w:cs="Calibri"/>
          <w:color w:val="000000"/>
          <w:sz w:val="22"/>
          <w:szCs w:val="22"/>
        </w:rPr>
        <w:t>?</w:t>
      </w:r>
    </w:p>
    <w:p w14:paraId="1B2F2318" w14:textId="77777777" w:rsidR="00592CAC" w:rsidRDefault="00592CAC" w:rsidP="0054741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1C4916D" w14:textId="04E2FE3C" w:rsidR="00592CAC" w:rsidRPr="00F5456F" w:rsidRDefault="00F5456F" w:rsidP="004E632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Trichuris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leporis</w:t>
      </w:r>
      <w:proofErr w:type="spellEnd"/>
    </w:p>
    <w:p w14:paraId="16435E05" w14:textId="5E095816" w:rsidR="00F5456F" w:rsidRPr="00F5456F" w:rsidRDefault="00F5456F" w:rsidP="004E632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Trichuris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ovis</w:t>
      </w:r>
      <w:proofErr w:type="spellEnd"/>
    </w:p>
    <w:p w14:paraId="0F47B589" w14:textId="64FF2728" w:rsidR="00F5456F" w:rsidRPr="00F5456F" w:rsidRDefault="00F5456F" w:rsidP="004E632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Trichuris </w:t>
      </w:r>
      <w:proofErr w:type="spellStart"/>
      <w:r w:rsidRPr="00F5456F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skrjabini</w:t>
      </w:r>
      <w:proofErr w:type="spellEnd"/>
    </w:p>
    <w:p w14:paraId="2BB24C2B" w14:textId="11C36FEB" w:rsidR="00F5456F" w:rsidRPr="00F5456F" w:rsidRDefault="00F5456F" w:rsidP="004E632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Trichuris suis</w:t>
      </w:r>
    </w:p>
    <w:p w14:paraId="24072765" w14:textId="2B28DA28" w:rsidR="00F5456F" w:rsidRDefault="00F5456F" w:rsidP="004E632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Trichuris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vulpis</w:t>
      </w:r>
      <w:proofErr w:type="spellEnd"/>
    </w:p>
    <w:p w14:paraId="46E9F2F1" w14:textId="77777777" w:rsidR="00547415" w:rsidRPr="00547415" w:rsidRDefault="00547415" w:rsidP="00547415">
      <w:pPr>
        <w:rPr>
          <w:rFonts w:ascii="Times New Roman" w:eastAsia="Times New Roman" w:hAnsi="Times New Roman" w:cs="Times New Roman"/>
        </w:rPr>
      </w:pPr>
    </w:p>
    <w:p w14:paraId="1819EA89" w14:textId="388009EE" w:rsidR="004E632E" w:rsidRPr="00190311" w:rsidRDefault="00547415" w:rsidP="004E632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47415">
        <w:rPr>
          <w:rFonts w:ascii="Calibri" w:eastAsia="Times New Roman" w:hAnsi="Calibri" w:cs="Calibri"/>
          <w:color w:val="000000"/>
          <w:sz w:val="22"/>
          <w:szCs w:val="22"/>
        </w:rPr>
        <w:t xml:space="preserve">Answer:  </w:t>
      </w:r>
      <w:r w:rsidR="00F5456F">
        <w:rPr>
          <w:rFonts w:ascii="Calibri" w:eastAsia="Times New Roman" w:hAnsi="Calibri" w:cs="Calibri"/>
          <w:color w:val="000000"/>
          <w:sz w:val="22"/>
          <w:szCs w:val="22"/>
        </w:rPr>
        <w:t>B</w:t>
      </w:r>
    </w:p>
    <w:p w14:paraId="0D695EC0" w14:textId="5E92ECC6" w:rsidR="00EF0502" w:rsidRDefault="00EF050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7ACCBD6" w14:textId="77777777" w:rsidR="007958FB" w:rsidRDefault="007958FB" w:rsidP="007958FB">
      <w:r>
        <w:t xml:space="preserve">Which of the following is true </w:t>
      </w:r>
      <w:proofErr w:type="gramStart"/>
      <w:r>
        <w:t>in regards to</w:t>
      </w:r>
      <w:proofErr w:type="gramEnd"/>
      <w:r>
        <w:t xml:space="preserve"> neoplasia in managed giraffe (</w:t>
      </w:r>
      <w:r>
        <w:rPr>
          <w:i/>
        </w:rPr>
        <w:t>Giraffa camelopardalis</w:t>
      </w:r>
      <w:r>
        <w:t>)?</w:t>
      </w:r>
    </w:p>
    <w:p w14:paraId="5B148471" w14:textId="77777777" w:rsidR="007958FB" w:rsidRDefault="007958FB" w:rsidP="007958FB">
      <w:pPr>
        <w:numPr>
          <w:ilvl w:val="0"/>
          <w:numId w:val="5"/>
        </w:numPr>
        <w:spacing w:line="276" w:lineRule="auto"/>
      </w:pPr>
      <w:r>
        <w:t xml:space="preserve">Squamous cell carcinoma was found on the </w:t>
      </w:r>
      <w:proofErr w:type="spellStart"/>
      <w:r>
        <w:t>non pigmented</w:t>
      </w:r>
      <w:proofErr w:type="spellEnd"/>
      <w:r>
        <w:t xml:space="preserve"> regions of giraffe</w:t>
      </w:r>
    </w:p>
    <w:p w14:paraId="3D29C9A1" w14:textId="77777777" w:rsidR="007958FB" w:rsidRDefault="007958FB" w:rsidP="007958FB">
      <w:pPr>
        <w:numPr>
          <w:ilvl w:val="0"/>
          <w:numId w:val="5"/>
        </w:numPr>
        <w:spacing w:line="276" w:lineRule="auto"/>
      </w:pPr>
      <w:r>
        <w:t>The most common tumor types were leiomyoma, adenoma, luteoma, and lymphoma</w:t>
      </w:r>
    </w:p>
    <w:p w14:paraId="0728F285" w14:textId="77777777" w:rsidR="007958FB" w:rsidRDefault="007958FB" w:rsidP="007958FB">
      <w:pPr>
        <w:numPr>
          <w:ilvl w:val="0"/>
          <w:numId w:val="5"/>
        </w:numPr>
        <w:spacing w:line="276" w:lineRule="auto"/>
      </w:pPr>
      <w:r>
        <w:t>Most neoplasms diagnosed within this retrospective study were malignant</w:t>
      </w:r>
    </w:p>
    <w:p w14:paraId="48EC814D" w14:textId="77777777" w:rsidR="007958FB" w:rsidRDefault="007958FB" w:rsidP="007958FB">
      <w:pPr>
        <w:numPr>
          <w:ilvl w:val="0"/>
          <w:numId w:val="5"/>
        </w:numPr>
        <w:spacing w:line="276" w:lineRule="auto"/>
      </w:pPr>
      <w:r>
        <w:t>The most common demographic found were middle aged female giraffe</w:t>
      </w:r>
    </w:p>
    <w:p w14:paraId="34294E86" w14:textId="77777777" w:rsidR="007958FB" w:rsidRDefault="007958FB" w:rsidP="007958FB">
      <w:pPr>
        <w:numPr>
          <w:ilvl w:val="0"/>
          <w:numId w:val="5"/>
        </w:numPr>
        <w:spacing w:line="276" w:lineRule="auto"/>
      </w:pPr>
      <w:r>
        <w:t>Neoplasia was most common in the reproductive system followed by integument</w:t>
      </w:r>
    </w:p>
    <w:p w14:paraId="2FB64592" w14:textId="77777777" w:rsidR="007958FB" w:rsidRDefault="007958FB" w:rsidP="007958FB"/>
    <w:p w14:paraId="7E97B22D" w14:textId="77777777" w:rsidR="007958FB" w:rsidRDefault="007958FB" w:rsidP="007958FB">
      <w:r>
        <w:t>Answer: B; SCC was not found on the non-pigmented area, most neoplasms were benign, common demographic was older female giraffe, and the most common is reproductive but followed closely by endocrine</w:t>
      </w:r>
    </w:p>
    <w:p w14:paraId="459246A4" w14:textId="50DF7EB8" w:rsidR="007958FB" w:rsidRDefault="007958F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D385465" w14:textId="77777777" w:rsidR="007958FB" w:rsidRDefault="007958FB" w:rsidP="007958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QUESTION: </w:t>
      </w:r>
      <w:r>
        <w:rPr>
          <w:rFonts w:ascii="Times New Roman" w:eastAsia="Times New Roman" w:hAnsi="Times New Roman" w:cs="Times New Roman"/>
        </w:rPr>
        <w:t>Which type of feeding apparatus has been associated with mandibular fractures in young captive giraffe (Giraffa camelopardalis)?</w:t>
      </w:r>
    </w:p>
    <w:p w14:paraId="750A9B80" w14:textId="77777777" w:rsidR="007958FB" w:rsidRDefault="007958FB" w:rsidP="007958FB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Mesh nets</w:t>
      </w:r>
    </w:p>
    <w:p w14:paraId="32FC8499" w14:textId="77777777" w:rsidR="007958FB" w:rsidRDefault="007958FB" w:rsidP="007958FB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Feeding troughs</w:t>
      </w:r>
    </w:p>
    <w:p w14:paraId="1C77A83E" w14:textId="77777777" w:rsidR="007958FB" w:rsidRDefault="007958FB" w:rsidP="007958FB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Enrichment devices</w:t>
      </w:r>
    </w:p>
    <w:p w14:paraId="357E1104" w14:textId="77777777" w:rsidR="007958FB" w:rsidRDefault="007958FB" w:rsidP="007958FB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Metal racks</w:t>
      </w:r>
    </w:p>
    <w:p w14:paraId="405F8CA9" w14:textId="77777777" w:rsidR="007958FB" w:rsidRDefault="007958FB" w:rsidP="007958FB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Hanging branches</w:t>
      </w:r>
    </w:p>
    <w:p w14:paraId="2CA410CE" w14:textId="77777777" w:rsidR="007958FB" w:rsidRDefault="007958FB" w:rsidP="007958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D</w:t>
      </w:r>
    </w:p>
    <w:p w14:paraId="2D256769" w14:textId="77777777" w:rsidR="007958FB" w:rsidRPr="00E57176" w:rsidRDefault="007958FB" w:rsidP="007958FB">
      <w:pPr>
        <w:rPr>
          <w:rFonts w:ascii="Times New Roman" w:eastAsia="Times New Roman" w:hAnsi="Times New Roman" w:cs="Times New Roman"/>
          <w:i/>
          <w:iCs/>
        </w:rPr>
      </w:pPr>
      <w:r w:rsidRPr="00E57176">
        <w:rPr>
          <w:rFonts w:ascii="Times New Roman" w:eastAsia="Times New Roman" w:hAnsi="Times New Roman" w:cs="Times New Roman"/>
          <w:i/>
          <w:iCs/>
        </w:rPr>
        <w:t xml:space="preserve">Source: MANDIBULAR FRACTURES IN GIRAFFES (GIRAFFA CAMELOPARDALIS) IN EUROPEAN ZOOS. JZWM 2022. </w:t>
      </w:r>
      <w:proofErr w:type="spellStart"/>
      <w:r w:rsidRPr="00E57176">
        <w:rPr>
          <w:rFonts w:ascii="Times New Roman" w:eastAsia="Times New Roman" w:hAnsi="Times New Roman" w:cs="Times New Roman"/>
          <w:i/>
          <w:iCs/>
        </w:rPr>
        <w:t>Remport</w:t>
      </w:r>
      <w:proofErr w:type="spellEnd"/>
      <w:r w:rsidRPr="00E57176">
        <w:rPr>
          <w:rFonts w:ascii="Times New Roman" w:eastAsia="Times New Roman" w:hAnsi="Times New Roman" w:cs="Times New Roman"/>
          <w:i/>
          <w:iCs/>
        </w:rPr>
        <w:t xml:space="preserve"> et al.</w:t>
      </w:r>
    </w:p>
    <w:p w14:paraId="0EFCDFF2" w14:textId="77777777" w:rsidR="007958FB" w:rsidRDefault="007958FB" w:rsidP="007958FB">
      <w:pPr>
        <w:rPr>
          <w:rFonts w:ascii="Times New Roman" w:eastAsia="Times New Roman" w:hAnsi="Times New Roman" w:cs="Times New Roman"/>
        </w:rPr>
      </w:pPr>
    </w:p>
    <w:p w14:paraId="1627EE41" w14:textId="77777777" w:rsidR="007958FB" w:rsidRDefault="007958FB" w:rsidP="007958FB">
      <w:pPr>
        <w:rPr>
          <w:rFonts w:ascii="Times New Roman" w:eastAsia="Times New Roman" w:hAnsi="Times New Roman" w:cs="Times New Roman"/>
        </w:rPr>
      </w:pPr>
    </w:p>
    <w:p w14:paraId="14EBF4F4" w14:textId="77777777" w:rsidR="007958FB" w:rsidRDefault="007958FB" w:rsidP="007958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QUESTION: </w:t>
      </w:r>
      <w:r>
        <w:rPr>
          <w:rFonts w:ascii="Times New Roman" w:eastAsia="Times New Roman" w:hAnsi="Times New Roman" w:cs="Times New Roman"/>
        </w:rPr>
        <w:t>Which of the following is true regarding TEG assays in camelids?</w:t>
      </w:r>
    </w:p>
    <w:p w14:paraId="3B20F71A" w14:textId="77777777" w:rsidR="007958FB" w:rsidRDefault="007958FB" w:rsidP="007958FB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TEG results differ significantly between recombinant human tissue factor (</w:t>
      </w:r>
      <w:proofErr w:type="spellStart"/>
      <w:r>
        <w:rPr>
          <w:rFonts w:ascii="Times New Roman" w:eastAsia="Times New Roman" w:hAnsi="Times New Roman" w:cs="Times New Roman"/>
        </w:rPr>
        <w:t>rhTF</w:t>
      </w:r>
      <w:proofErr w:type="spellEnd"/>
      <w:r>
        <w:rPr>
          <w:rFonts w:ascii="Times New Roman" w:eastAsia="Times New Roman" w:hAnsi="Times New Roman" w:cs="Times New Roman"/>
        </w:rPr>
        <w:t>) activated assays and kaolin activated assays</w:t>
      </w:r>
    </w:p>
    <w:p w14:paraId="7AB47EB4" w14:textId="77777777" w:rsidR="007958FB" w:rsidRDefault="007958FB" w:rsidP="007958FB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Dromedary camels with increased factor VIII have significantly prolonged reaction time (R), compared to alpacas</w:t>
      </w:r>
    </w:p>
    <w:p w14:paraId="796DAC8F" w14:textId="77777777" w:rsidR="007958FB" w:rsidRDefault="007958FB" w:rsidP="007958FB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Camelids are expected to have faster clot formation time (K) and increased fibrin formation (alpha) compared to most species</w:t>
      </w:r>
    </w:p>
    <w:p w14:paraId="7F81DCD0" w14:textId="77777777" w:rsidR="007958FB" w:rsidRDefault="007958FB" w:rsidP="007958FB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Due to low hematocrit and elliptical erythrocytes, TEG is not a reliable measure of coagulation kinetics in camelids</w:t>
      </w:r>
    </w:p>
    <w:p w14:paraId="340102F0" w14:textId="77777777" w:rsidR="007958FB" w:rsidRDefault="007958FB" w:rsidP="007958FB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Kaolin activator has less </w:t>
      </w:r>
      <w:proofErr w:type="spellStart"/>
      <w:r>
        <w:rPr>
          <w:rFonts w:ascii="Times New Roman" w:eastAsia="Times New Roman" w:hAnsi="Times New Roman" w:cs="Times New Roman"/>
        </w:rPr>
        <w:t>interassay</w:t>
      </w:r>
      <w:proofErr w:type="spellEnd"/>
      <w:r>
        <w:rPr>
          <w:rFonts w:ascii="Times New Roman" w:eastAsia="Times New Roman" w:hAnsi="Times New Roman" w:cs="Times New Roman"/>
        </w:rPr>
        <w:t xml:space="preserve"> variation thus may be preferred over recombinant human tissue factor (</w:t>
      </w:r>
      <w:proofErr w:type="spellStart"/>
      <w:r>
        <w:rPr>
          <w:rFonts w:ascii="Times New Roman" w:eastAsia="Times New Roman" w:hAnsi="Times New Roman" w:cs="Times New Roman"/>
        </w:rPr>
        <w:t>rhTF</w:t>
      </w:r>
      <w:proofErr w:type="spellEnd"/>
      <w:r>
        <w:rPr>
          <w:rFonts w:ascii="Times New Roman" w:eastAsia="Times New Roman" w:hAnsi="Times New Roman" w:cs="Times New Roman"/>
        </w:rPr>
        <w:t>) for camelid TEG</w:t>
      </w:r>
    </w:p>
    <w:p w14:paraId="25DA6FE8" w14:textId="77777777" w:rsidR="007958FB" w:rsidRDefault="007958FB" w:rsidP="007958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E</w:t>
      </w:r>
    </w:p>
    <w:p w14:paraId="4803CC08" w14:textId="77777777" w:rsidR="007958FB" w:rsidRPr="00E57176" w:rsidRDefault="007958FB" w:rsidP="007958FB">
      <w:pPr>
        <w:rPr>
          <w:rFonts w:ascii="Times New Roman" w:eastAsia="Times New Roman" w:hAnsi="Times New Roman" w:cs="Times New Roman"/>
          <w:i/>
          <w:iCs/>
        </w:rPr>
      </w:pPr>
      <w:r w:rsidRPr="00E57176">
        <w:rPr>
          <w:rFonts w:ascii="Times New Roman" w:eastAsia="Times New Roman" w:hAnsi="Times New Roman" w:cs="Times New Roman"/>
          <w:i/>
          <w:iCs/>
        </w:rPr>
        <w:t xml:space="preserve">Source: WHOLE BLOOD THROMBOELASTOGRAPHY IN HEALTHY ADULT CAMELIDS (VICUGNA PACOS AND CAMELUS DROMEDARIUS). </w:t>
      </w:r>
      <w:r>
        <w:rPr>
          <w:rFonts w:ascii="Times New Roman" w:eastAsia="Times New Roman" w:hAnsi="Times New Roman" w:cs="Times New Roman"/>
          <w:i/>
          <w:iCs/>
        </w:rPr>
        <w:t>JZWM 2022.</w:t>
      </w:r>
      <w:r w:rsidRPr="00E57176">
        <w:rPr>
          <w:rFonts w:ascii="Times New Roman" w:eastAsia="Times New Roman" w:hAnsi="Times New Roman" w:cs="Times New Roman"/>
          <w:i/>
          <w:iCs/>
        </w:rPr>
        <w:t xml:space="preserve"> Cummings</w:t>
      </w:r>
      <w:r>
        <w:rPr>
          <w:rFonts w:ascii="Times New Roman" w:eastAsia="Times New Roman" w:hAnsi="Times New Roman" w:cs="Times New Roman"/>
          <w:i/>
          <w:iCs/>
        </w:rPr>
        <w:t xml:space="preserve"> et al.</w:t>
      </w:r>
    </w:p>
    <w:p w14:paraId="290D45B7" w14:textId="37786426" w:rsidR="007958FB" w:rsidRDefault="007958F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BADDC53" w14:textId="77777777" w:rsidR="007958FB" w:rsidRPr="001970B3" w:rsidRDefault="007958FB" w:rsidP="007958FB">
      <w:pPr>
        <w:jc w:val="both"/>
        <w:rPr>
          <w:b/>
          <w:bCs/>
          <w:sz w:val="22"/>
          <w:szCs w:val="22"/>
        </w:rPr>
      </w:pPr>
      <w:hyperlink r:id="rId5" w:history="1">
        <w:r w:rsidRPr="00997C29">
          <w:rPr>
            <w:rStyle w:val="Hyperlink"/>
            <w:b/>
            <w:bCs/>
            <w:sz w:val="22"/>
            <w:szCs w:val="22"/>
          </w:rPr>
          <w:t>NEONATAL INTENSIVE CARE OF 10 HOSPITALIZED GIRAFFE CALVES (</w:t>
        </w:r>
        <w:r w:rsidRPr="00997C29">
          <w:rPr>
            <w:rStyle w:val="Hyperlink"/>
            <w:b/>
            <w:bCs/>
            <w:i/>
            <w:iCs/>
            <w:sz w:val="22"/>
            <w:szCs w:val="22"/>
          </w:rPr>
          <w:t>GIRAFFA CAMELOPARDALIS</w:t>
        </w:r>
        <w:r w:rsidRPr="00997C29">
          <w:rPr>
            <w:rStyle w:val="Hyperlink"/>
            <w:b/>
            <w:bCs/>
            <w:sz w:val="22"/>
            <w:szCs w:val="22"/>
          </w:rPr>
          <w:t>) REQUIRING HAND-REARING</w:t>
        </w:r>
      </w:hyperlink>
      <w:r w:rsidRPr="00997C29">
        <w:rPr>
          <w:b/>
          <w:bCs/>
          <w:sz w:val="22"/>
          <w:szCs w:val="22"/>
        </w:rPr>
        <w:t xml:space="preserve"> </w:t>
      </w:r>
    </w:p>
    <w:p w14:paraId="17EA1E04" w14:textId="77777777" w:rsidR="007958FB" w:rsidRPr="001970B3" w:rsidRDefault="007958FB" w:rsidP="007958FB">
      <w:pPr>
        <w:rPr>
          <w:b/>
          <w:bCs/>
        </w:rPr>
      </w:pPr>
      <w:r w:rsidRPr="001970B3">
        <w:rPr>
          <w:b/>
          <w:bCs/>
        </w:rPr>
        <w:t xml:space="preserve">Practice Question: </w:t>
      </w:r>
      <w:r w:rsidRPr="001970B3">
        <w:t>What is the recommended intake of milk per day for hospitalized neonatal giraffe?</w:t>
      </w:r>
    </w:p>
    <w:p w14:paraId="0B8E4C55" w14:textId="77777777" w:rsidR="007958FB" w:rsidRPr="001970B3" w:rsidRDefault="007958FB" w:rsidP="007958FB">
      <w:pPr>
        <w:numPr>
          <w:ilvl w:val="0"/>
          <w:numId w:val="8"/>
        </w:numPr>
      </w:pPr>
      <w:r w:rsidRPr="001970B3">
        <w:t>1-2% BW</w:t>
      </w:r>
    </w:p>
    <w:p w14:paraId="6D131A4A" w14:textId="77777777" w:rsidR="007958FB" w:rsidRPr="001970B3" w:rsidRDefault="007958FB" w:rsidP="007958FB">
      <w:pPr>
        <w:numPr>
          <w:ilvl w:val="0"/>
          <w:numId w:val="8"/>
        </w:numPr>
      </w:pPr>
      <w:r w:rsidRPr="001970B3">
        <w:t>3-5% BW</w:t>
      </w:r>
    </w:p>
    <w:p w14:paraId="10E478AE" w14:textId="77777777" w:rsidR="007958FB" w:rsidRPr="001970B3" w:rsidRDefault="007958FB" w:rsidP="007958FB">
      <w:pPr>
        <w:numPr>
          <w:ilvl w:val="0"/>
          <w:numId w:val="8"/>
        </w:numPr>
      </w:pPr>
      <w:r w:rsidRPr="001970B3">
        <w:t>6-10% BW</w:t>
      </w:r>
    </w:p>
    <w:p w14:paraId="27F65EFD" w14:textId="77777777" w:rsidR="007958FB" w:rsidRPr="001970B3" w:rsidRDefault="007958FB" w:rsidP="007958FB">
      <w:pPr>
        <w:numPr>
          <w:ilvl w:val="0"/>
          <w:numId w:val="8"/>
        </w:numPr>
      </w:pPr>
      <w:r w:rsidRPr="001970B3">
        <w:t>10-12% BW</w:t>
      </w:r>
    </w:p>
    <w:p w14:paraId="31A6D718" w14:textId="77777777" w:rsidR="007958FB" w:rsidRPr="001970B3" w:rsidRDefault="007958FB" w:rsidP="007958FB">
      <w:pPr>
        <w:numPr>
          <w:ilvl w:val="0"/>
          <w:numId w:val="8"/>
        </w:numPr>
      </w:pPr>
      <w:r w:rsidRPr="001970B3">
        <w:t>15-20% BW</w:t>
      </w:r>
    </w:p>
    <w:p w14:paraId="68967C9F" w14:textId="77777777" w:rsidR="007958FB" w:rsidRPr="001970B3" w:rsidRDefault="007958FB" w:rsidP="007958FB">
      <w:pPr>
        <w:rPr>
          <w:b/>
          <w:bCs/>
        </w:rPr>
      </w:pPr>
    </w:p>
    <w:p w14:paraId="7037D5D9" w14:textId="77777777" w:rsidR="007958FB" w:rsidRPr="001970B3" w:rsidRDefault="007958FB" w:rsidP="007958FB">
      <w:pPr>
        <w:rPr>
          <w:b/>
          <w:bCs/>
        </w:rPr>
      </w:pPr>
      <w:r w:rsidRPr="001970B3">
        <w:rPr>
          <w:b/>
          <w:bCs/>
        </w:rPr>
        <w:t xml:space="preserve">Answer: </w:t>
      </w:r>
      <w:r w:rsidRPr="001970B3">
        <w:t>C. 6-10% BW</w:t>
      </w:r>
    </w:p>
    <w:p w14:paraId="2913C9DD" w14:textId="77777777" w:rsidR="007958FB" w:rsidRDefault="007958FB" w:rsidP="007958FB"/>
    <w:p w14:paraId="7733E9A4" w14:textId="77777777" w:rsidR="007958FB" w:rsidRPr="00701AE0" w:rsidRDefault="007958FB" w:rsidP="007958FB">
      <w:pPr>
        <w:jc w:val="both"/>
        <w:rPr>
          <w:b/>
          <w:bCs/>
          <w:sz w:val="22"/>
          <w:szCs w:val="22"/>
        </w:rPr>
      </w:pPr>
      <w:hyperlink r:id="rId6" w:history="1">
        <w:r w:rsidRPr="00951F39">
          <w:rPr>
            <w:rStyle w:val="Hyperlink"/>
            <w:b/>
            <w:bCs/>
            <w:sz w:val="22"/>
            <w:szCs w:val="22"/>
          </w:rPr>
          <w:t>ON LIVER FLUKE (</w:t>
        </w:r>
        <w:r w:rsidRPr="00951F39">
          <w:rPr>
            <w:rStyle w:val="Hyperlink"/>
            <w:b/>
            <w:bCs/>
            <w:i/>
            <w:iCs/>
            <w:sz w:val="22"/>
            <w:szCs w:val="22"/>
          </w:rPr>
          <w:t>FASCIOLA HEPATICA</w:t>
        </w:r>
        <w:r w:rsidRPr="00951F39">
          <w:rPr>
            <w:rStyle w:val="Hyperlink"/>
            <w:b/>
            <w:bCs/>
            <w:sz w:val="22"/>
            <w:szCs w:val="22"/>
          </w:rPr>
          <w:t>) IN CAPTIVE VICUÑAS (</w:t>
        </w:r>
        <w:r w:rsidRPr="00951F39">
          <w:rPr>
            <w:rStyle w:val="Hyperlink"/>
            <w:b/>
            <w:bCs/>
            <w:i/>
            <w:iCs/>
            <w:sz w:val="22"/>
            <w:szCs w:val="22"/>
          </w:rPr>
          <w:t>VICUGNA VICUGNA</w:t>
        </w:r>
        <w:r w:rsidRPr="00951F39">
          <w:rPr>
            <w:rStyle w:val="Hyperlink"/>
            <w:b/>
            <w:bCs/>
            <w:sz w:val="22"/>
            <w:szCs w:val="22"/>
          </w:rPr>
          <w:t>) AT KNOWSLEY SAFARI, PRESCOT, UNITED KINGDOM</w:t>
        </w:r>
      </w:hyperlink>
    </w:p>
    <w:p w14:paraId="1D9727ED" w14:textId="77777777" w:rsidR="007958FB" w:rsidRDefault="007958FB" w:rsidP="007958FB">
      <w:pPr>
        <w:jc w:val="both"/>
        <w:rPr>
          <w:sz w:val="22"/>
          <w:szCs w:val="22"/>
        </w:rPr>
      </w:pPr>
      <w:r w:rsidRPr="004335C3">
        <w:rPr>
          <w:b/>
          <w:bCs/>
          <w:sz w:val="22"/>
          <w:szCs w:val="22"/>
        </w:rPr>
        <w:t>Practice Question: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You see the following on a routine fecal sample from a </w:t>
      </w:r>
      <w:r w:rsidRPr="00951F39">
        <w:rPr>
          <w:sz w:val="22"/>
          <w:szCs w:val="22"/>
        </w:rPr>
        <w:t>vicuña</w:t>
      </w:r>
      <w:r>
        <w:rPr>
          <w:sz w:val="22"/>
          <w:szCs w:val="22"/>
        </w:rPr>
        <w:t xml:space="preserve"> in the UK. What is your diagnosis?</w:t>
      </w:r>
    </w:p>
    <w:p w14:paraId="4AE35F93" w14:textId="77777777" w:rsidR="007958FB" w:rsidRDefault="007958FB" w:rsidP="007958FB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B5F46F4" wp14:editId="3131B6D7">
            <wp:extent cx="2755900" cy="2273300"/>
            <wp:effectExtent l="0" t="0" r="0" b="0"/>
            <wp:docPr id="1548581495" name="Picture 1" descr="A close-up of a microscop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581495" name="Picture 1" descr="A close-up of a microscopic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7840" w14:textId="77777777" w:rsidR="007958FB" w:rsidRDefault="007958FB" w:rsidP="007958FB">
      <w:pPr>
        <w:jc w:val="both"/>
        <w:rPr>
          <w:sz w:val="22"/>
          <w:szCs w:val="22"/>
        </w:rPr>
      </w:pPr>
    </w:p>
    <w:p w14:paraId="31CFEDAB" w14:textId="77777777" w:rsidR="007958FB" w:rsidRPr="00951F39" w:rsidRDefault="007958FB" w:rsidP="007958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 w:rsidRPr="00951F39">
        <w:rPr>
          <w:i/>
          <w:iCs/>
          <w:sz w:val="22"/>
          <w:szCs w:val="22"/>
        </w:rPr>
        <w:t>Fasciola hepatica</w:t>
      </w:r>
    </w:p>
    <w:p w14:paraId="10DD785D" w14:textId="77777777" w:rsidR="007958FB" w:rsidRDefault="007958FB" w:rsidP="007958FB"/>
    <w:p w14:paraId="20A6D7B4" w14:textId="77777777" w:rsidR="007958FB" w:rsidRPr="00190311" w:rsidRDefault="007958FB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7958FB" w:rsidRPr="00190311" w:rsidSect="005A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7E1"/>
    <w:multiLevelType w:val="hybridMultilevel"/>
    <w:tmpl w:val="C032AF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19D3"/>
    <w:multiLevelType w:val="hybridMultilevel"/>
    <w:tmpl w:val="37B8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7AF3"/>
    <w:multiLevelType w:val="multilevel"/>
    <w:tmpl w:val="0886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52971"/>
    <w:multiLevelType w:val="multilevel"/>
    <w:tmpl w:val="07021F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070A4A"/>
    <w:multiLevelType w:val="multilevel"/>
    <w:tmpl w:val="CBFC06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6B71E6F"/>
    <w:multiLevelType w:val="multilevel"/>
    <w:tmpl w:val="990E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21059"/>
    <w:multiLevelType w:val="hybridMultilevel"/>
    <w:tmpl w:val="1F6E1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409C3"/>
    <w:multiLevelType w:val="multilevel"/>
    <w:tmpl w:val="69F8BAA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6855205">
    <w:abstractNumId w:val="5"/>
  </w:num>
  <w:num w:numId="2" w16cid:durableId="317929506">
    <w:abstractNumId w:val="2"/>
  </w:num>
  <w:num w:numId="3" w16cid:durableId="1192258357">
    <w:abstractNumId w:val="1"/>
  </w:num>
  <w:num w:numId="4" w16cid:durableId="1120565853">
    <w:abstractNumId w:val="6"/>
  </w:num>
  <w:num w:numId="5" w16cid:durableId="391580774">
    <w:abstractNumId w:val="7"/>
  </w:num>
  <w:num w:numId="6" w16cid:durableId="1141996990">
    <w:abstractNumId w:val="3"/>
  </w:num>
  <w:num w:numId="7" w16cid:durableId="1169711955">
    <w:abstractNumId w:val="4"/>
  </w:num>
  <w:num w:numId="8" w16cid:durableId="196596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15"/>
    <w:rsid w:val="000A67CC"/>
    <w:rsid w:val="00190311"/>
    <w:rsid w:val="001C6BAF"/>
    <w:rsid w:val="001E71A2"/>
    <w:rsid w:val="003637FA"/>
    <w:rsid w:val="004463C8"/>
    <w:rsid w:val="00467A2A"/>
    <w:rsid w:val="004E632E"/>
    <w:rsid w:val="00547415"/>
    <w:rsid w:val="00592CAC"/>
    <w:rsid w:val="005A496B"/>
    <w:rsid w:val="005F1796"/>
    <w:rsid w:val="006A7CBD"/>
    <w:rsid w:val="00725F70"/>
    <w:rsid w:val="007958FB"/>
    <w:rsid w:val="007A6EB1"/>
    <w:rsid w:val="007F4F3A"/>
    <w:rsid w:val="009828F2"/>
    <w:rsid w:val="00A32AF9"/>
    <w:rsid w:val="00A975E2"/>
    <w:rsid w:val="00B32537"/>
    <w:rsid w:val="00BE01B1"/>
    <w:rsid w:val="00C77FA3"/>
    <w:rsid w:val="00D760E7"/>
    <w:rsid w:val="00E554C2"/>
    <w:rsid w:val="00E86B95"/>
    <w:rsid w:val="00EB53A4"/>
    <w:rsid w:val="00EF0502"/>
    <w:rsid w:val="00F5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87EC3"/>
  <w14:defaultImageDpi w14:val="32767"/>
  <w15:chartTrackingRefBased/>
  <w15:docId w15:val="{3F3AAA0A-5275-484B-A3B2-215035AE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B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7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638/2022-0125" TargetMode="External"/><Relationship Id="rId5" Type="http://schemas.openxmlformats.org/officeDocument/2006/relationships/hyperlink" Target="https://doi.org/10.1638/2019-0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Stratton</dc:creator>
  <cp:keywords/>
  <dc:description/>
  <cp:lastModifiedBy>Tara Myers Harrison</cp:lastModifiedBy>
  <cp:revision>2</cp:revision>
  <dcterms:created xsi:type="dcterms:W3CDTF">2024-02-01T21:23:00Z</dcterms:created>
  <dcterms:modified xsi:type="dcterms:W3CDTF">2024-02-01T21:23:00Z</dcterms:modified>
</cp:coreProperties>
</file>