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D22D" w14:textId="77777777" w:rsidR="00396D4C" w:rsidRPr="000D55D7" w:rsidRDefault="00396D4C" w:rsidP="00396D4C">
      <w:pPr>
        <w:pBdr>
          <w:bottom w:val="single" w:sz="12" w:space="1" w:color="auto"/>
        </w:pBdr>
        <w:jc w:val="center"/>
        <w:rPr>
          <w:rFonts w:ascii="Garamond" w:hAnsi="Garamond"/>
          <w:b/>
        </w:rPr>
      </w:pPr>
      <w:r w:rsidRPr="000D55D7">
        <w:rPr>
          <w:rFonts w:ascii="Garamond" w:hAnsi="Garamond"/>
          <w:b/>
        </w:rPr>
        <w:t>Student Reading Assignments</w:t>
      </w:r>
    </w:p>
    <w:p w14:paraId="5031AA11" w14:textId="3A01BD70" w:rsidR="00396D4C" w:rsidRPr="000D55D7" w:rsidRDefault="00396D4C" w:rsidP="00396D4C">
      <w:pPr>
        <w:pBdr>
          <w:bottom w:val="single" w:sz="12" w:space="1" w:color="auto"/>
        </w:pBdr>
        <w:jc w:val="center"/>
        <w:rPr>
          <w:rFonts w:ascii="Garamond" w:hAnsi="Garamond"/>
          <w:b/>
        </w:rPr>
      </w:pPr>
      <w:r w:rsidRPr="000D55D7">
        <w:rPr>
          <w:rFonts w:ascii="Garamond" w:hAnsi="Garamond"/>
          <w:b/>
        </w:rPr>
        <w:t>CBS 817, Fall 2023</w:t>
      </w:r>
    </w:p>
    <w:p w14:paraId="1C561DFA" w14:textId="77777777" w:rsidR="00396D4C" w:rsidRPr="000D55D7" w:rsidRDefault="00396D4C" w:rsidP="00396D4C">
      <w:pPr>
        <w:rPr>
          <w:rFonts w:ascii="Garamond" w:hAnsi="Garamond"/>
        </w:rPr>
      </w:pPr>
    </w:p>
    <w:p w14:paraId="2EC8C475" w14:textId="77777777" w:rsidR="00396D4C" w:rsidRPr="000D55D7" w:rsidRDefault="00396D4C" w:rsidP="00396D4C">
      <w:pPr>
        <w:rPr>
          <w:rFonts w:ascii="Garamond" w:eastAsia="Times New Roman" w:hAnsi="Garamond" w:cs="Times New Roman"/>
          <w:bCs/>
          <w:color w:val="000000"/>
        </w:rPr>
      </w:pPr>
      <w:r w:rsidRPr="000D55D7">
        <w:rPr>
          <w:rFonts w:ascii="Garamond" w:eastAsia="Times New Roman" w:hAnsi="Garamond" w:cs="Times New Roman"/>
          <w:bCs/>
          <w:color w:val="000000"/>
        </w:rPr>
        <w:t xml:space="preserve">Over the course of the semester, students should read the following references for each topic covered, and answer the questions provided for that assignment.  The answers to the questions can all be found in the assigned reference for that topic. </w:t>
      </w:r>
    </w:p>
    <w:p w14:paraId="67257EAA" w14:textId="77777777" w:rsidR="00396D4C" w:rsidRPr="000D55D7" w:rsidRDefault="00396D4C" w:rsidP="00396D4C">
      <w:pPr>
        <w:rPr>
          <w:rFonts w:ascii="Garamond" w:eastAsia="Times New Roman" w:hAnsi="Garamond" w:cs="Times New Roman"/>
          <w:bCs/>
          <w:color w:val="000000"/>
        </w:rPr>
      </w:pPr>
      <w:r w:rsidRPr="000D55D7">
        <w:rPr>
          <w:rFonts w:ascii="Garamond" w:eastAsia="Times New Roman" w:hAnsi="Garamond" w:cs="Times New Roman"/>
          <w:bCs/>
          <w:color w:val="000000"/>
        </w:rPr>
        <w:t xml:space="preserve">• For course credit, students must complete </w:t>
      </w:r>
      <w:r w:rsidRPr="000D55D7">
        <w:rPr>
          <w:rFonts w:ascii="Garamond" w:eastAsia="Times New Roman" w:hAnsi="Garamond" w:cs="Times New Roman"/>
          <w:b/>
          <w:bCs/>
          <w:color w:val="000000"/>
        </w:rPr>
        <w:t>ALL nine</w:t>
      </w:r>
      <w:r w:rsidRPr="000D55D7">
        <w:rPr>
          <w:rFonts w:ascii="Garamond" w:eastAsia="Times New Roman" w:hAnsi="Garamond" w:cs="Times New Roman"/>
          <w:bCs/>
          <w:color w:val="000000"/>
        </w:rPr>
        <w:t xml:space="preserve"> of these assignments.  </w:t>
      </w:r>
    </w:p>
    <w:p w14:paraId="24792882" w14:textId="77777777" w:rsidR="00396D4C" w:rsidRPr="000D55D7" w:rsidRDefault="00396D4C" w:rsidP="00396D4C">
      <w:pPr>
        <w:rPr>
          <w:rFonts w:ascii="Garamond" w:eastAsia="Times New Roman" w:hAnsi="Garamond" w:cs="Times New Roman"/>
          <w:bCs/>
          <w:color w:val="000000"/>
        </w:rPr>
      </w:pPr>
      <w:r w:rsidRPr="000D55D7">
        <w:rPr>
          <w:rFonts w:ascii="Garamond" w:eastAsia="Times New Roman" w:hAnsi="Garamond" w:cs="Times New Roman"/>
          <w:bCs/>
          <w:color w:val="000000"/>
        </w:rPr>
        <w:t xml:space="preserve">• This is an open book assignment, but it should be completed individually. </w:t>
      </w:r>
    </w:p>
    <w:p w14:paraId="4DB1E363" w14:textId="6FCD37D1" w:rsidR="00C935F1" w:rsidRPr="000D55D7" w:rsidRDefault="00DD1418">
      <w:pPr>
        <w:rPr>
          <w:rFonts w:ascii="Garamond" w:hAnsi="Garamond"/>
        </w:rPr>
      </w:pPr>
    </w:p>
    <w:p w14:paraId="5D03ED92" w14:textId="4A463E15" w:rsidR="000D55D7" w:rsidRPr="000D55D7" w:rsidRDefault="000D55D7" w:rsidP="00396D4C">
      <w:pPr>
        <w:pStyle w:val="ListParagraph"/>
        <w:numPr>
          <w:ilvl w:val="0"/>
          <w:numId w:val="1"/>
        </w:numPr>
        <w:rPr>
          <w:rFonts w:ascii="Garamond" w:hAnsi="Garamond"/>
          <w:b/>
          <w:bCs/>
        </w:rPr>
      </w:pPr>
      <w:r w:rsidRPr="000D55D7">
        <w:rPr>
          <w:rFonts w:ascii="Garamond" w:hAnsi="Garamond"/>
          <w:b/>
          <w:bCs/>
        </w:rPr>
        <w:t>Aquatic Emerging Diseases</w:t>
      </w:r>
    </w:p>
    <w:p w14:paraId="69433561" w14:textId="009DC476" w:rsidR="000D55D7" w:rsidRPr="000D55D7" w:rsidRDefault="000D55D7" w:rsidP="000D55D7">
      <w:pPr>
        <w:pStyle w:val="ListParagraph"/>
        <w:numPr>
          <w:ilvl w:val="2"/>
          <w:numId w:val="1"/>
        </w:numPr>
        <w:rPr>
          <w:rFonts w:ascii="Garamond" w:eastAsia="Times New Roman" w:hAnsi="Garamond" w:cs="Times New Roman"/>
        </w:rPr>
      </w:pPr>
      <w:r w:rsidRPr="000D55D7">
        <w:rPr>
          <w:rFonts w:ascii="Garamond" w:eastAsia="Times New Roman" w:hAnsi="Garamond" w:cs="Times New Roman"/>
        </w:rPr>
        <w:t xml:space="preserve">Reference: McDermott, Colin, and Brian </w:t>
      </w:r>
      <w:proofErr w:type="spellStart"/>
      <w:r w:rsidRPr="000D55D7">
        <w:rPr>
          <w:rFonts w:ascii="Garamond" w:eastAsia="Times New Roman" w:hAnsi="Garamond" w:cs="Times New Roman"/>
        </w:rPr>
        <w:t>Palmeiro</w:t>
      </w:r>
      <w:proofErr w:type="spellEnd"/>
      <w:r w:rsidRPr="000D55D7">
        <w:rPr>
          <w:rFonts w:ascii="Garamond" w:eastAsia="Times New Roman" w:hAnsi="Garamond" w:cs="Times New Roman"/>
        </w:rPr>
        <w:t xml:space="preserve">. "Updates on Selected Emerging Infectious Diseases of Ornamental Fish." </w:t>
      </w:r>
      <w:r w:rsidRPr="000D55D7">
        <w:rPr>
          <w:rFonts w:ascii="Garamond" w:eastAsia="Times New Roman" w:hAnsi="Garamond" w:cs="Times New Roman"/>
          <w:i/>
          <w:iCs/>
        </w:rPr>
        <w:t>Veterinary Clinics: Exotic Animal Practice</w:t>
      </w:r>
      <w:r w:rsidRPr="000D55D7">
        <w:rPr>
          <w:rFonts w:ascii="Garamond" w:eastAsia="Times New Roman" w:hAnsi="Garamond" w:cs="Times New Roman"/>
        </w:rPr>
        <w:t xml:space="preserve"> 23.2 (2020): 413-428.</w:t>
      </w:r>
    </w:p>
    <w:p w14:paraId="5263BEC0" w14:textId="3F86A5EE" w:rsidR="000D55D7" w:rsidRPr="000D55D7" w:rsidRDefault="000D55D7" w:rsidP="000D55D7">
      <w:pPr>
        <w:pStyle w:val="ListParagraph"/>
        <w:rPr>
          <w:rFonts w:ascii="Garamond" w:eastAsia="Times New Roman" w:hAnsi="Garamond" w:cs="Times New Roman"/>
        </w:rPr>
      </w:pPr>
    </w:p>
    <w:p w14:paraId="5799B6E5" w14:textId="77777777" w:rsidR="000D55D7" w:rsidRPr="000D55D7" w:rsidRDefault="000D55D7" w:rsidP="000D55D7">
      <w:pPr>
        <w:pStyle w:val="ListParagraph"/>
        <w:numPr>
          <w:ilvl w:val="1"/>
          <w:numId w:val="1"/>
        </w:numPr>
        <w:rPr>
          <w:rFonts w:ascii="Garamond" w:eastAsia="Times New Roman" w:hAnsi="Garamond" w:cs="Times New Roman"/>
        </w:rPr>
      </w:pPr>
      <w:r w:rsidRPr="000D55D7">
        <w:rPr>
          <w:rFonts w:ascii="Garamond" w:eastAsia="Times New Roman" w:hAnsi="Garamond" w:cs="Times New Roman"/>
        </w:rPr>
        <w:t>What is considered the most sensitive diagnostic modality for Cyprinid herpesvirus 3?</w:t>
      </w:r>
    </w:p>
    <w:p w14:paraId="3F0A65A7" w14:textId="77777777" w:rsidR="000D55D7" w:rsidRPr="000D55D7" w:rsidRDefault="000D55D7" w:rsidP="000D55D7">
      <w:pPr>
        <w:pStyle w:val="ListParagraph"/>
        <w:rPr>
          <w:rFonts w:ascii="Garamond" w:eastAsia="Times New Roman" w:hAnsi="Garamond" w:cs="Times New Roman"/>
        </w:rPr>
      </w:pPr>
      <w:r w:rsidRPr="000D55D7">
        <w:rPr>
          <w:rFonts w:ascii="Garamond" w:eastAsia="Times New Roman" w:hAnsi="Garamond" w:cs="Times New Roman"/>
        </w:rPr>
        <w:t> </w:t>
      </w:r>
    </w:p>
    <w:p w14:paraId="0CEA982E" w14:textId="77777777" w:rsidR="000D55D7" w:rsidRPr="000D55D7" w:rsidRDefault="000D55D7" w:rsidP="000D55D7">
      <w:pPr>
        <w:pStyle w:val="ListParagraph"/>
        <w:numPr>
          <w:ilvl w:val="1"/>
          <w:numId w:val="1"/>
        </w:numPr>
        <w:rPr>
          <w:rFonts w:ascii="Garamond" w:eastAsia="Times New Roman" w:hAnsi="Garamond" w:cs="Times New Roman"/>
        </w:rPr>
      </w:pPr>
      <w:r w:rsidRPr="000D55D7">
        <w:rPr>
          <w:rFonts w:ascii="Garamond" w:eastAsia="Times New Roman" w:hAnsi="Garamond" w:cs="Times New Roman"/>
        </w:rPr>
        <w:t xml:space="preserve">What disinfectant has been shown to be extremely effective against </w:t>
      </w:r>
      <w:proofErr w:type="spellStart"/>
      <w:r w:rsidRPr="000D55D7">
        <w:rPr>
          <w:rFonts w:ascii="Garamond" w:eastAsia="Times New Roman" w:hAnsi="Garamond" w:cs="Times New Roman"/>
        </w:rPr>
        <w:t>Erysipelothrix</w:t>
      </w:r>
      <w:proofErr w:type="spellEnd"/>
      <w:r w:rsidRPr="000D55D7">
        <w:rPr>
          <w:rFonts w:ascii="Garamond" w:eastAsia="Times New Roman" w:hAnsi="Garamond" w:cs="Times New Roman"/>
        </w:rPr>
        <w:t xml:space="preserve">? </w:t>
      </w:r>
    </w:p>
    <w:p w14:paraId="03C89714" w14:textId="77777777" w:rsidR="000D55D7" w:rsidRPr="000D55D7" w:rsidRDefault="000D55D7" w:rsidP="000D55D7">
      <w:pPr>
        <w:pStyle w:val="ListParagraph"/>
        <w:rPr>
          <w:rFonts w:ascii="Garamond" w:hAnsi="Garamond"/>
        </w:rPr>
      </w:pPr>
    </w:p>
    <w:p w14:paraId="2E315511" w14:textId="5EF4D63A" w:rsidR="00396D4C" w:rsidRPr="000D55D7" w:rsidRDefault="00396D4C" w:rsidP="00396D4C">
      <w:pPr>
        <w:pStyle w:val="ListParagraph"/>
        <w:numPr>
          <w:ilvl w:val="0"/>
          <w:numId w:val="1"/>
        </w:numPr>
        <w:rPr>
          <w:rFonts w:ascii="Garamond" w:hAnsi="Garamond"/>
          <w:b/>
          <w:bCs/>
        </w:rPr>
      </w:pPr>
      <w:r w:rsidRPr="000D55D7">
        <w:rPr>
          <w:rFonts w:ascii="Garamond" w:hAnsi="Garamond"/>
          <w:b/>
          <w:bCs/>
        </w:rPr>
        <w:t xml:space="preserve">Avian anatomy + physiology </w:t>
      </w:r>
    </w:p>
    <w:p w14:paraId="1885495B" w14:textId="77777777" w:rsidR="00AD2446" w:rsidRPr="000D55D7" w:rsidRDefault="00AD2446" w:rsidP="000D55D7">
      <w:pPr>
        <w:pStyle w:val="ListParagraph"/>
        <w:numPr>
          <w:ilvl w:val="2"/>
          <w:numId w:val="1"/>
        </w:numPr>
        <w:rPr>
          <w:rFonts w:ascii="Garamond" w:eastAsia="Times New Roman" w:hAnsi="Garamond"/>
        </w:rPr>
      </w:pPr>
      <w:r w:rsidRPr="000D55D7">
        <w:rPr>
          <w:rFonts w:ascii="Garamond" w:hAnsi="Garamond"/>
        </w:rPr>
        <w:t xml:space="preserve">Reference: </w:t>
      </w:r>
      <w:r w:rsidRPr="000D55D7">
        <w:rPr>
          <w:rFonts w:ascii="Garamond" w:eastAsia="Times New Roman" w:hAnsi="Garamond"/>
        </w:rPr>
        <w:t>Speer, Current Therapy in Avian Medicine and Surgery, pgs. 252-265</w:t>
      </w:r>
    </w:p>
    <w:p w14:paraId="4C5BDEF6" w14:textId="77777777" w:rsidR="00AD2446" w:rsidRPr="000D55D7" w:rsidRDefault="00AD2446" w:rsidP="00AD2446">
      <w:pPr>
        <w:rPr>
          <w:rFonts w:ascii="Garamond" w:hAnsi="Garamond"/>
        </w:rPr>
      </w:pPr>
    </w:p>
    <w:p w14:paraId="7B856A85" w14:textId="77777777" w:rsidR="00AD2446" w:rsidRPr="000D55D7" w:rsidRDefault="00AD2446" w:rsidP="00AD2446">
      <w:pPr>
        <w:pStyle w:val="ListParagraph"/>
        <w:numPr>
          <w:ilvl w:val="1"/>
          <w:numId w:val="1"/>
        </w:numPr>
        <w:rPr>
          <w:rFonts w:ascii="Garamond" w:hAnsi="Garamond"/>
        </w:rPr>
      </w:pPr>
      <w:r w:rsidRPr="000D55D7">
        <w:rPr>
          <w:rFonts w:ascii="Garamond" w:hAnsi="Garamond"/>
        </w:rPr>
        <w:t xml:space="preserve">List six differences between the avian and mammalian cardiovascular system. </w:t>
      </w:r>
    </w:p>
    <w:p w14:paraId="094433D6" w14:textId="77777777" w:rsidR="00AD2446" w:rsidRPr="000D55D7" w:rsidRDefault="00AD2446" w:rsidP="00AD2446">
      <w:pPr>
        <w:pStyle w:val="ListParagraph"/>
        <w:rPr>
          <w:rFonts w:ascii="Garamond" w:hAnsi="Garamond"/>
        </w:rPr>
      </w:pPr>
    </w:p>
    <w:p w14:paraId="58402E59" w14:textId="77777777" w:rsidR="00AD2446" w:rsidRPr="000D55D7" w:rsidRDefault="00396D4C" w:rsidP="00AD2446">
      <w:pPr>
        <w:pStyle w:val="ListParagraph"/>
        <w:numPr>
          <w:ilvl w:val="0"/>
          <w:numId w:val="1"/>
        </w:numPr>
        <w:rPr>
          <w:rFonts w:ascii="Garamond" w:hAnsi="Garamond"/>
          <w:b/>
          <w:bCs/>
        </w:rPr>
      </w:pPr>
      <w:r w:rsidRPr="000D55D7">
        <w:rPr>
          <w:rFonts w:ascii="Garamond" w:hAnsi="Garamond"/>
          <w:b/>
          <w:bCs/>
        </w:rPr>
        <w:t>Crocodilia</w:t>
      </w:r>
    </w:p>
    <w:p w14:paraId="2A8386E7" w14:textId="0F442902" w:rsidR="00AD2446" w:rsidRPr="000D55D7" w:rsidRDefault="00AD2446" w:rsidP="000D55D7">
      <w:pPr>
        <w:pStyle w:val="ListParagraph"/>
        <w:numPr>
          <w:ilvl w:val="2"/>
          <w:numId w:val="1"/>
        </w:numPr>
        <w:rPr>
          <w:rFonts w:ascii="Garamond" w:hAnsi="Garamond"/>
        </w:rPr>
      </w:pPr>
      <w:r w:rsidRPr="000D55D7">
        <w:rPr>
          <w:rFonts w:ascii="Garamond" w:hAnsi="Garamond"/>
        </w:rPr>
        <w:t xml:space="preserve">Reference: </w:t>
      </w:r>
      <w:r w:rsidRPr="000D55D7">
        <w:rPr>
          <w:rFonts w:ascii="Garamond" w:eastAsia="Times New Roman" w:hAnsi="Garamond" w:cs="Times New Roman"/>
          <w:color w:val="000000"/>
        </w:rPr>
        <w:t>Medical Evaluation of Crocodilians – Chapter 59, Fowler’s Zoo and Wild Animal Medicine, 9</w:t>
      </w:r>
      <w:r w:rsidRPr="000D55D7">
        <w:rPr>
          <w:rFonts w:ascii="Garamond" w:eastAsia="Times New Roman" w:hAnsi="Garamond" w:cs="Times New Roman"/>
          <w:color w:val="000000"/>
          <w:vertAlign w:val="superscript"/>
        </w:rPr>
        <w:t>th</w:t>
      </w:r>
      <w:r w:rsidRPr="000D55D7">
        <w:rPr>
          <w:rFonts w:ascii="Garamond" w:eastAsia="Times New Roman" w:hAnsi="Garamond" w:cs="Times New Roman"/>
          <w:color w:val="000000"/>
        </w:rPr>
        <w:t xml:space="preserve"> edition.  </w:t>
      </w:r>
    </w:p>
    <w:p w14:paraId="44E5EFD8" w14:textId="77777777" w:rsidR="00AD2446" w:rsidRPr="000D55D7" w:rsidRDefault="00AD2446" w:rsidP="00AD2446">
      <w:pPr>
        <w:pStyle w:val="ListParagraph"/>
        <w:ind w:left="1440"/>
        <w:rPr>
          <w:rFonts w:ascii="Garamond" w:hAnsi="Garamond"/>
        </w:rPr>
      </w:pPr>
    </w:p>
    <w:p w14:paraId="612B5C7F" w14:textId="578855C5" w:rsidR="00AD2446" w:rsidRPr="000D55D7" w:rsidRDefault="00AD2446" w:rsidP="00AD2446">
      <w:pPr>
        <w:pStyle w:val="ListParagraph"/>
        <w:numPr>
          <w:ilvl w:val="1"/>
          <w:numId w:val="1"/>
        </w:numPr>
        <w:rPr>
          <w:rFonts w:ascii="Garamond" w:hAnsi="Garamond"/>
        </w:rPr>
      </w:pPr>
      <w:r w:rsidRPr="000D55D7">
        <w:rPr>
          <w:rFonts w:ascii="Garamond" w:eastAsia="Times New Roman" w:hAnsi="Garamond" w:cs="Times New Roman"/>
          <w:color w:val="000000"/>
        </w:rPr>
        <w:t xml:space="preserve">There is significant mortality in a group of juvenile captive crocodiles, whose clinical signs include bilateral </w:t>
      </w:r>
      <w:proofErr w:type="spellStart"/>
      <w:r w:rsidRPr="000D55D7">
        <w:rPr>
          <w:rFonts w:ascii="Garamond" w:eastAsia="Times New Roman" w:hAnsi="Garamond" w:cs="Times New Roman"/>
          <w:color w:val="000000"/>
        </w:rPr>
        <w:t>panophthalmitis</w:t>
      </w:r>
      <w:proofErr w:type="spellEnd"/>
      <w:r w:rsidRPr="000D55D7">
        <w:rPr>
          <w:rFonts w:ascii="Garamond" w:eastAsia="Times New Roman" w:hAnsi="Garamond" w:cs="Times New Roman"/>
          <w:color w:val="000000"/>
        </w:rPr>
        <w:t xml:space="preserve">.  Name three infectious diseases that could lead to this presentation. </w:t>
      </w:r>
    </w:p>
    <w:p w14:paraId="244F3F82" w14:textId="77777777" w:rsidR="00AD2446" w:rsidRPr="000D55D7" w:rsidRDefault="00AD2446" w:rsidP="00AD2446">
      <w:pPr>
        <w:pStyle w:val="ListParagraph"/>
        <w:ind w:left="1440"/>
        <w:rPr>
          <w:rFonts w:ascii="Garamond" w:hAnsi="Garamond"/>
        </w:rPr>
      </w:pPr>
    </w:p>
    <w:p w14:paraId="401CCB3D" w14:textId="329EFD80" w:rsidR="00AD2446" w:rsidRPr="000D55D7" w:rsidRDefault="00AD2446" w:rsidP="00AD2446">
      <w:pPr>
        <w:pStyle w:val="ListParagraph"/>
        <w:numPr>
          <w:ilvl w:val="1"/>
          <w:numId w:val="1"/>
        </w:numPr>
        <w:rPr>
          <w:rFonts w:ascii="Garamond" w:hAnsi="Garamond"/>
        </w:rPr>
      </w:pPr>
      <w:r w:rsidRPr="000D55D7">
        <w:rPr>
          <w:rFonts w:ascii="Garamond" w:eastAsia="Times New Roman" w:hAnsi="Garamond" w:cs="Times New Roman"/>
          <w:color w:val="000000"/>
        </w:rPr>
        <w:t xml:space="preserve">What is the </w:t>
      </w:r>
      <w:proofErr w:type="spellStart"/>
      <w:r w:rsidRPr="000D55D7">
        <w:rPr>
          <w:rFonts w:ascii="Garamond" w:eastAsia="Times New Roman" w:hAnsi="Garamond" w:cs="Times New Roman"/>
          <w:color w:val="000000"/>
        </w:rPr>
        <w:t>steatotheca</w:t>
      </w:r>
      <w:proofErr w:type="spellEnd"/>
      <w:r w:rsidRPr="000D55D7">
        <w:rPr>
          <w:rFonts w:ascii="Garamond" w:eastAsia="Times New Roman" w:hAnsi="Garamond" w:cs="Times New Roman"/>
          <w:color w:val="000000"/>
        </w:rPr>
        <w:t xml:space="preserve"> of a crocodilian?  </w:t>
      </w:r>
    </w:p>
    <w:p w14:paraId="186FE73A" w14:textId="77777777" w:rsidR="00AD2446" w:rsidRPr="000D55D7" w:rsidRDefault="00AD2446" w:rsidP="00AD2446">
      <w:pPr>
        <w:rPr>
          <w:rFonts w:ascii="Garamond" w:hAnsi="Garamond"/>
        </w:rPr>
      </w:pPr>
    </w:p>
    <w:p w14:paraId="306CE74D" w14:textId="114141E4" w:rsidR="00396D4C" w:rsidRPr="000D55D7" w:rsidRDefault="00396D4C" w:rsidP="00AD2446">
      <w:pPr>
        <w:pStyle w:val="ListParagraph"/>
        <w:numPr>
          <w:ilvl w:val="0"/>
          <w:numId w:val="1"/>
        </w:numPr>
        <w:rPr>
          <w:rFonts w:ascii="Garamond" w:hAnsi="Garamond"/>
          <w:b/>
          <w:bCs/>
        </w:rPr>
      </w:pPr>
      <w:r w:rsidRPr="000D55D7">
        <w:rPr>
          <w:rFonts w:ascii="Garamond" w:hAnsi="Garamond"/>
          <w:b/>
          <w:bCs/>
        </w:rPr>
        <w:t>Aquatic parasites</w:t>
      </w:r>
    </w:p>
    <w:p w14:paraId="208511E1" w14:textId="6374050C" w:rsidR="00AD2446" w:rsidRPr="000D55D7" w:rsidRDefault="00AD2446" w:rsidP="000D55D7">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Reference: Techniques for addressing parasites in saltwater aquariums, Chapter 47—Fowler’s Zoo and Wild Animal Medicine, 9</w:t>
      </w:r>
      <w:r w:rsidRPr="000D55D7">
        <w:rPr>
          <w:rFonts w:ascii="Garamond" w:eastAsia="Times New Roman" w:hAnsi="Garamond" w:cs="Times New Roman"/>
          <w:color w:val="000000"/>
          <w:vertAlign w:val="superscript"/>
        </w:rPr>
        <w:t>th</w:t>
      </w:r>
      <w:r w:rsidRPr="000D55D7">
        <w:rPr>
          <w:rFonts w:ascii="Garamond" w:eastAsia="Times New Roman" w:hAnsi="Garamond" w:cs="Times New Roman"/>
          <w:color w:val="000000"/>
        </w:rPr>
        <w:t xml:space="preserve"> edition.  </w:t>
      </w:r>
    </w:p>
    <w:p w14:paraId="2C0BB583" w14:textId="74F2941F" w:rsidR="00AD2446" w:rsidRPr="000D55D7" w:rsidRDefault="00AD2446" w:rsidP="00AD2446">
      <w:pPr>
        <w:rPr>
          <w:rFonts w:ascii="Garamond" w:eastAsia="Times New Roman" w:hAnsi="Garamond" w:cs="Times New Roman"/>
          <w:color w:val="000000"/>
          <w:sz w:val="22"/>
          <w:szCs w:val="22"/>
        </w:rPr>
      </w:pPr>
    </w:p>
    <w:p w14:paraId="583F3516" w14:textId="77777777"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Why do praziquantel and formalin treatments both degrade significantly when applied to saltwater aquariums?</w:t>
      </w:r>
    </w:p>
    <w:p w14:paraId="0BE4664F" w14:textId="77777777" w:rsidR="00AD2446" w:rsidRPr="000D55D7" w:rsidRDefault="00AD2446" w:rsidP="00AD2446">
      <w:pPr>
        <w:pStyle w:val="ListParagraph"/>
        <w:rPr>
          <w:rFonts w:ascii="Garamond" w:eastAsia="Times New Roman" w:hAnsi="Garamond" w:cs="Times New Roman"/>
          <w:color w:val="000000"/>
          <w:sz w:val="22"/>
          <w:szCs w:val="22"/>
        </w:rPr>
      </w:pPr>
      <w:r w:rsidRPr="000D55D7">
        <w:rPr>
          <w:rFonts w:ascii="Garamond" w:eastAsia="Times New Roman" w:hAnsi="Garamond" w:cs="Times New Roman"/>
          <w:b/>
          <w:bCs/>
          <w:color w:val="000000"/>
        </w:rPr>
        <w:t> </w:t>
      </w:r>
    </w:p>
    <w:p w14:paraId="5435ABF5" w14:textId="77777777"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How would you diagnose a suspected </w:t>
      </w:r>
      <w:r w:rsidRPr="000D55D7">
        <w:rPr>
          <w:rFonts w:ascii="Garamond" w:eastAsia="Times New Roman" w:hAnsi="Garamond" w:cs="Times New Roman"/>
          <w:i/>
          <w:iCs/>
          <w:color w:val="000000"/>
        </w:rPr>
        <w:t xml:space="preserve">Eimeria </w:t>
      </w:r>
      <w:proofErr w:type="spellStart"/>
      <w:r w:rsidRPr="000D55D7">
        <w:rPr>
          <w:rFonts w:ascii="Garamond" w:eastAsia="Times New Roman" w:hAnsi="Garamond" w:cs="Times New Roman"/>
          <w:i/>
          <w:iCs/>
          <w:color w:val="000000"/>
        </w:rPr>
        <w:t>southwelli</w:t>
      </w:r>
      <w:proofErr w:type="spellEnd"/>
      <w:r w:rsidRPr="000D55D7">
        <w:rPr>
          <w:rFonts w:ascii="Garamond" w:eastAsia="Times New Roman" w:hAnsi="Garamond" w:cs="Times New Roman"/>
          <w:i/>
          <w:iCs/>
          <w:color w:val="000000"/>
        </w:rPr>
        <w:t xml:space="preserve"> </w:t>
      </w:r>
      <w:r w:rsidRPr="000D55D7">
        <w:rPr>
          <w:rFonts w:ascii="Garamond" w:eastAsia="Times New Roman" w:hAnsi="Garamond" w:cs="Times New Roman"/>
          <w:color w:val="000000"/>
        </w:rPr>
        <w:t xml:space="preserve">infection in a captive Cownose ray? </w:t>
      </w:r>
    </w:p>
    <w:p w14:paraId="5D40F85E" w14:textId="2B9864BE" w:rsidR="00AD2446" w:rsidRDefault="00AD2446" w:rsidP="00AD2446">
      <w:pPr>
        <w:pStyle w:val="ListParagraph"/>
        <w:rPr>
          <w:rFonts w:ascii="Garamond" w:hAnsi="Garamond"/>
        </w:rPr>
      </w:pPr>
    </w:p>
    <w:p w14:paraId="105DA4B1" w14:textId="7383E1B4" w:rsidR="000D55D7" w:rsidRDefault="000D55D7" w:rsidP="00AD2446">
      <w:pPr>
        <w:pStyle w:val="ListParagraph"/>
        <w:rPr>
          <w:rFonts w:ascii="Garamond" w:hAnsi="Garamond"/>
        </w:rPr>
      </w:pPr>
    </w:p>
    <w:p w14:paraId="2576BA91" w14:textId="77777777" w:rsidR="000D55D7" w:rsidRPr="000D55D7" w:rsidRDefault="000D55D7" w:rsidP="00AD2446">
      <w:pPr>
        <w:pStyle w:val="ListParagraph"/>
        <w:rPr>
          <w:rFonts w:ascii="Garamond" w:hAnsi="Garamond"/>
        </w:rPr>
      </w:pPr>
    </w:p>
    <w:p w14:paraId="1A1E5581" w14:textId="5D1B8942" w:rsidR="00396D4C" w:rsidRPr="000D55D7" w:rsidRDefault="00396D4C" w:rsidP="00AD2446">
      <w:pPr>
        <w:pStyle w:val="ListParagraph"/>
        <w:numPr>
          <w:ilvl w:val="0"/>
          <w:numId w:val="1"/>
        </w:numPr>
        <w:rPr>
          <w:rFonts w:ascii="Garamond" w:hAnsi="Garamond"/>
          <w:b/>
          <w:bCs/>
        </w:rPr>
      </w:pPr>
      <w:r w:rsidRPr="000D55D7">
        <w:rPr>
          <w:rFonts w:ascii="Garamond" w:hAnsi="Garamond"/>
          <w:b/>
          <w:bCs/>
        </w:rPr>
        <w:lastRenderedPageBreak/>
        <w:t>Amphibian diseases</w:t>
      </w:r>
    </w:p>
    <w:p w14:paraId="6389B2C3" w14:textId="349BDC00" w:rsidR="00AD2446" w:rsidRPr="000D55D7" w:rsidRDefault="00AD2446" w:rsidP="000D55D7">
      <w:pPr>
        <w:pStyle w:val="ListParagraph"/>
        <w:numPr>
          <w:ilvl w:val="2"/>
          <w:numId w:val="1"/>
        </w:numPr>
        <w:rPr>
          <w:rFonts w:ascii="Garamond" w:eastAsia="Times New Roman" w:hAnsi="Garamond"/>
        </w:rPr>
      </w:pPr>
      <w:r w:rsidRPr="000D55D7">
        <w:rPr>
          <w:rFonts w:ascii="Garamond" w:hAnsi="Garamond"/>
        </w:rPr>
        <w:t xml:space="preserve">Reference: </w:t>
      </w:r>
      <w:r w:rsidRPr="000D55D7">
        <w:rPr>
          <w:rFonts w:ascii="Garamond" w:eastAsia="Times New Roman" w:hAnsi="Garamond"/>
        </w:rPr>
        <w:t>Divers, Reptile Medicine and Surgery, 3</w:t>
      </w:r>
      <w:r w:rsidRPr="000D55D7">
        <w:rPr>
          <w:rFonts w:ascii="Garamond" w:eastAsia="Times New Roman" w:hAnsi="Garamond"/>
          <w:vertAlign w:val="superscript"/>
        </w:rPr>
        <w:t>rd</w:t>
      </w:r>
      <w:r w:rsidRPr="000D55D7">
        <w:rPr>
          <w:rFonts w:ascii="Garamond" w:eastAsia="Times New Roman" w:hAnsi="Garamond"/>
        </w:rPr>
        <w:t xml:space="preserve"> edition – Chapter 89: Amphibian medicine (pgs. 1001 – 1013)</w:t>
      </w:r>
    </w:p>
    <w:p w14:paraId="5A53BAD3" w14:textId="77777777" w:rsidR="00AD2446" w:rsidRPr="000D55D7" w:rsidRDefault="00AD2446" w:rsidP="00AD2446">
      <w:pPr>
        <w:pStyle w:val="ListParagraph"/>
        <w:ind w:left="1440"/>
        <w:rPr>
          <w:rFonts w:ascii="Garamond" w:eastAsia="Times New Roman" w:hAnsi="Garamond"/>
        </w:rPr>
      </w:pPr>
    </w:p>
    <w:p w14:paraId="667372ED" w14:textId="7FB97DB9" w:rsidR="00AD2446" w:rsidRPr="000D55D7" w:rsidRDefault="00AD2446" w:rsidP="00AD2446">
      <w:pPr>
        <w:pStyle w:val="ListParagraph"/>
        <w:numPr>
          <w:ilvl w:val="1"/>
          <w:numId w:val="1"/>
        </w:numPr>
        <w:rPr>
          <w:rFonts w:ascii="Garamond" w:eastAsia="Times New Roman" w:hAnsi="Garamond"/>
        </w:rPr>
      </w:pPr>
      <w:r w:rsidRPr="000D55D7">
        <w:rPr>
          <w:rFonts w:ascii="Garamond" w:hAnsi="Garamond"/>
        </w:rPr>
        <w:t xml:space="preserve">Compare and contrast the clinical signs associated with </w:t>
      </w:r>
      <w:r w:rsidRPr="000D55D7">
        <w:rPr>
          <w:rFonts w:ascii="Garamond" w:hAnsi="Garamond"/>
          <w:i/>
        </w:rPr>
        <w:t xml:space="preserve">B. </w:t>
      </w:r>
      <w:proofErr w:type="spellStart"/>
      <w:r w:rsidRPr="000D55D7">
        <w:rPr>
          <w:rFonts w:ascii="Garamond" w:hAnsi="Garamond"/>
          <w:i/>
        </w:rPr>
        <w:t>dendrobatidis</w:t>
      </w:r>
      <w:proofErr w:type="spellEnd"/>
      <w:r w:rsidRPr="000D55D7">
        <w:rPr>
          <w:rFonts w:ascii="Garamond" w:hAnsi="Garamond"/>
          <w:i/>
        </w:rPr>
        <w:t xml:space="preserve"> </w:t>
      </w:r>
      <w:r w:rsidRPr="000D55D7">
        <w:rPr>
          <w:rFonts w:ascii="Garamond" w:hAnsi="Garamond"/>
        </w:rPr>
        <w:t xml:space="preserve">(Bd) and </w:t>
      </w:r>
      <w:r w:rsidRPr="000D55D7">
        <w:rPr>
          <w:rFonts w:ascii="Garamond" w:hAnsi="Garamond"/>
          <w:i/>
        </w:rPr>
        <w:t xml:space="preserve">B. </w:t>
      </w:r>
      <w:proofErr w:type="spellStart"/>
      <w:r w:rsidRPr="000D55D7">
        <w:rPr>
          <w:rFonts w:ascii="Garamond" w:hAnsi="Garamond"/>
          <w:i/>
        </w:rPr>
        <w:t>salamandrivorans</w:t>
      </w:r>
      <w:proofErr w:type="spellEnd"/>
      <w:r w:rsidRPr="000D55D7">
        <w:rPr>
          <w:rFonts w:ascii="Garamond" w:hAnsi="Garamond"/>
          <w:i/>
        </w:rPr>
        <w:t xml:space="preserve"> </w:t>
      </w:r>
      <w:r w:rsidRPr="000D55D7">
        <w:rPr>
          <w:rFonts w:ascii="Garamond" w:hAnsi="Garamond"/>
        </w:rPr>
        <w:t>(Bs).</w:t>
      </w:r>
    </w:p>
    <w:p w14:paraId="046D90C2" w14:textId="77777777" w:rsidR="00AD2446" w:rsidRPr="000D55D7" w:rsidRDefault="00AD2446" w:rsidP="00AD2446">
      <w:pPr>
        <w:pStyle w:val="ListParagraph"/>
        <w:rPr>
          <w:rFonts w:ascii="Garamond" w:hAnsi="Garamond"/>
        </w:rPr>
      </w:pPr>
    </w:p>
    <w:p w14:paraId="63A11EFB" w14:textId="77777777" w:rsidR="00AD2446" w:rsidRPr="000D55D7" w:rsidRDefault="00396D4C" w:rsidP="00AD2446">
      <w:pPr>
        <w:pStyle w:val="ListParagraph"/>
        <w:numPr>
          <w:ilvl w:val="0"/>
          <w:numId w:val="1"/>
        </w:numPr>
        <w:rPr>
          <w:rFonts w:ascii="Garamond" w:hAnsi="Garamond"/>
          <w:b/>
          <w:bCs/>
        </w:rPr>
      </w:pPr>
      <w:proofErr w:type="spellStart"/>
      <w:r w:rsidRPr="000D55D7">
        <w:rPr>
          <w:rFonts w:ascii="Garamond" w:hAnsi="Garamond"/>
          <w:b/>
          <w:bCs/>
        </w:rPr>
        <w:t>Suids</w:t>
      </w:r>
      <w:proofErr w:type="spellEnd"/>
      <w:r w:rsidRPr="000D55D7">
        <w:rPr>
          <w:rFonts w:ascii="Garamond" w:hAnsi="Garamond"/>
          <w:b/>
          <w:bCs/>
        </w:rPr>
        <w:t xml:space="preserve"> + Hippos</w:t>
      </w:r>
    </w:p>
    <w:p w14:paraId="7E5A6F81" w14:textId="628ACE99" w:rsidR="00AD2446" w:rsidRPr="000D55D7" w:rsidRDefault="00AD2446" w:rsidP="000D55D7">
      <w:pPr>
        <w:pStyle w:val="ListParagraph"/>
        <w:numPr>
          <w:ilvl w:val="2"/>
          <w:numId w:val="1"/>
        </w:numPr>
        <w:rPr>
          <w:rFonts w:ascii="Garamond" w:hAnsi="Garamond"/>
        </w:rPr>
      </w:pPr>
      <w:r w:rsidRPr="000D55D7">
        <w:rPr>
          <w:rFonts w:ascii="Garamond" w:hAnsi="Garamond"/>
        </w:rPr>
        <w:t xml:space="preserve">Reference: </w:t>
      </w:r>
      <w:r w:rsidRPr="000D55D7">
        <w:rPr>
          <w:rFonts w:ascii="Garamond" w:eastAsia="Times New Roman" w:hAnsi="Garamond" w:cs="Times New Roman"/>
          <w:color w:val="000000"/>
        </w:rPr>
        <w:t xml:space="preserve">Suidae and </w:t>
      </w:r>
      <w:proofErr w:type="spellStart"/>
      <w:r w:rsidRPr="000D55D7">
        <w:rPr>
          <w:rFonts w:ascii="Garamond" w:eastAsia="Times New Roman" w:hAnsi="Garamond" w:cs="Times New Roman"/>
          <w:color w:val="000000"/>
        </w:rPr>
        <w:t>Tayassuidae</w:t>
      </w:r>
      <w:proofErr w:type="spellEnd"/>
      <w:r w:rsidRPr="000D55D7">
        <w:rPr>
          <w:rFonts w:ascii="Garamond" w:eastAsia="Times New Roman" w:hAnsi="Garamond" w:cs="Times New Roman"/>
          <w:color w:val="000000"/>
        </w:rPr>
        <w:t>, Chapter 58—Fowler’s Zoo and Wildlife Animal Medicine, 8</w:t>
      </w:r>
      <w:r w:rsidRPr="000D55D7">
        <w:rPr>
          <w:rFonts w:ascii="Garamond" w:eastAsia="Times New Roman" w:hAnsi="Garamond" w:cs="Times New Roman"/>
          <w:color w:val="000000"/>
          <w:vertAlign w:val="superscript"/>
        </w:rPr>
        <w:t>th</w:t>
      </w:r>
      <w:r w:rsidRPr="000D55D7">
        <w:rPr>
          <w:rFonts w:ascii="Garamond" w:eastAsia="Times New Roman" w:hAnsi="Garamond" w:cs="Times New Roman"/>
          <w:color w:val="000000"/>
        </w:rPr>
        <w:t xml:space="preserve"> edition.</w:t>
      </w:r>
    </w:p>
    <w:p w14:paraId="0224B2EE" w14:textId="77777777" w:rsidR="00AD2446" w:rsidRPr="000D55D7" w:rsidRDefault="00AD2446" w:rsidP="00AD2446">
      <w:pPr>
        <w:pStyle w:val="ListParagraph"/>
        <w:ind w:left="1440"/>
        <w:rPr>
          <w:rFonts w:ascii="Garamond" w:hAnsi="Garamond"/>
        </w:rPr>
      </w:pPr>
    </w:p>
    <w:p w14:paraId="11396956" w14:textId="77777777" w:rsidR="00AD2446" w:rsidRPr="000D55D7" w:rsidRDefault="00AD2446" w:rsidP="00AD2446">
      <w:pPr>
        <w:pStyle w:val="ListParagraph"/>
        <w:numPr>
          <w:ilvl w:val="1"/>
          <w:numId w:val="1"/>
        </w:numPr>
        <w:rPr>
          <w:rFonts w:ascii="Garamond" w:hAnsi="Garamond"/>
        </w:rPr>
      </w:pPr>
      <w:r w:rsidRPr="000D55D7">
        <w:rPr>
          <w:rFonts w:ascii="Garamond" w:eastAsia="Times New Roman" w:hAnsi="Garamond" w:cs="Times New Roman"/>
          <w:color w:val="000000"/>
        </w:rPr>
        <w:t xml:space="preserve">Why are exotic swine species prone to hyperthermia during anesthesia? </w:t>
      </w:r>
    </w:p>
    <w:p w14:paraId="6CD40E6C" w14:textId="77777777" w:rsidR="000D55D7" w:rsidRPr="000D55D7" w:rsidRDefault="000D55D7" w:rsidP="000D55D7">
      <w:pPr>
        <w:pStyle w:val="ListParagraph"/>
        <w:ind w:left="1440"/>
        <w:rPr>
          <w:rFonts w:ascii="Garamond" w:hAnsi="Garamond"/>
        </w:rPr>
      </w:pPr>
    </w:p>
    <w:p w14:paraId="423D18CD" w14:textId="56E01009" w:rsidR="00AD2446" w:rsidRPr="000D55D7" w:rsidRDefault="00AD2446" w:rsidP="00AD2446">
      <w:pPr>
        <w:pStyle w:val="ListParagraph"/>
        <w:numPr>
          <w:ilvl w:val="1"/>
          <w:numId w:val="1"/>
        </w:numPr>
        <w:rPr>
          <w:rFonts w:ascii="Garamond" w:hAnsi="Garamond"/>
        </w:rPr>
      </w:pPr>
      <w:r w:rsidRPr="000D55D7">
        <w:rPr>
          <w:rFonts w:ascii="Garamond" w:eastAsia="Times New Roman" w:hAnsi="Garamond" w:cs="Times New Roman"/>
          <w:color w:val="000000"/>
        </w:rPr>
        <w:t xml:space="preserve">Why is intubation challenging in </w:t>
      </w:r>
      <w:proofErr w:type="spellStart"/>
      <w:r w:rsidRPr="000D55D7">
        <w:rPr>
          <w:rFonts w:ascii="Garamond" w:eastAsia="Times New Roman" w:hAnsi="Garamond" w:cs="Times New Roman"/>
          <w:color w:val="000000"/>
        </w:rPr>
        <w:t>suids</w:t>
      </w:r>
      <w:proofErr w:type="spellEnd"/>
      <w:r w:rsidRPr="000D55D7">
        <w:rPr>
          <w:rFonts w:ascii="Garamond" w:eastAsia="Times New Roman" w:hAnsi="Garamond" w:cs="Times New Roman"/>
          <w:color w:val="000000"/>
        </w:rPr>
        <w:t xml:space="preserve">? </w:t>
      </w:r>
    </w:p>
    <w:p w14:paraId="737D723C" w14:textId="77777777" w:rsidR="00AD2446" w:rsidRPr="000D55D7" w:rsidRDefault="00AD2446" w:rsidP="00AD2446">
      <w:pPr>
        <w:pStyle w:val="ListParagraph"/>
        <w:rPr>
          <w:rFonts w:ascii="Garamond" w:hAnsi="Garamond"/>
        </w:rPr>
      </w:pPr>
    </w:p>
    <w:p w14:paraId="56D0072E" w14:textId="1DE64C8D" w:rsidR="00396D4C" w:rsidRPr="000D55D7" w:rsidRDefault="00396D4C" w:rsidP="00AD2446">
      <w:pPr>
        <w:pStyle w:val="ListParagraph"/>
        <w:numPr>
          <w:ilvl w:val="0"/>
          <w:numId w:val="1"/>
        </w:numPr>
        <w:rPr>
          <w:rFonts w:ascii="Garamond" w:hAnsi="Garamond"/>
          <w:b/>
          <w:bCs/>
        </w:rPr>
      </w:pPr>
      <w:r w:rsidRPr="000D55D7">
        <w:rPr>
          <w:rFonts w:ascii="Garamond" w:hAnsi="Garamond"/>
          <w:b/>
          <w:bCs/>
        </w:rPr>
        <w:t>Felids</w:t>
      </w:r>
    </w:p>
    <w:p w14:paraId="31E83CE8" w14:textId="4658FDB7" w:rsidR="00AD2446" w:rsidRPr="000D55D7" w:rsidRDefault="00AD2446" w:rsidP="000D55D7">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Reference: Felidae, Chapter 47—Fowler’s Zoo and Wildlife Animal Medicine, 8</w:t>
      </w:r>
      <w:r w:rsidRPr="000D55D7">
        <w:rPr>
          <w:rFonts w:ascii="Garamond" w:eastAsia="Times New Roman" w:hAnsi="Garamond" w:cs="Times New Roman"/>
          <w:color w:val="000000"/>
          <w:vertAlign w:val="superscript"/>
        </w:rPr>
        <w:t>th</w:t>
      </w:r>
      <w:r w:rsidRPr="000D55D7">
        <w:rPr>
          <w:rFonts w:ascii="Garamond" w:eastAsia="Times New Roman" w:hAnsi="Garamond" w:cs="Times New Roman"/>
          <w:color w:val="000000"/>
        </w:rPr>
        <w:t xml:space="preserve"> edition.</w:t>
      </w:r>
    </w:p>
    <w:p w14:paraId="35754C4D" w14:textId="5F0A2C05" w:rsidR="00AD2446" w:rsidRPr="000D55D7" w:rsidRDefault="00AD2446" w:rsidP="00AD2446">
      <w:pPr>
        <w:rPr>
          <w:rFonts w:ascii="Garamond" w:eastAsia="Times New Roman" w:hAnsi="Garamond" w:cs="Times New Roman"/>
          <w:color w:val="000000"/>
          <w:sz w:val="22"/>
          <w:szCs w:val="22"/>
        </w:rPr>
      </w:pPr>
    </w:p>
    <w:p w14:paraId="0FFC3707" w14:textId="1E3A2751"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Sudden arousal from anesthesia has been reported in large cats when administered which anesthetic drug(s)? </w:t>
      </w:r>
    </w:p>
    <w:p w14:paraId="38031F6D" w14:textId="77777777" w:rsidR="000D55D7" w:rsidRPr="000D55D7" w:rsidRDefault="000D55D7" w:rsidP="000D55D7">
      <w:pPr>
        <w:pStyle w:val="ListParagraph"/>
        <w:ind w:left="1440"/>
        <w:rPr>
          <w:rFonts w:ascii="Garamond" w:eastAsia="Times New Roman" w:hAnsi="Garamond" w:cs="Times New Roman"/>
          <w:color w:val="000000"/>
          <w:sz w:val="22"/>
          <w:szCs w:val="22"/>
        </w:rPr>
      </w:pPr>
    </w:p>
    <w:p w14:paraId="6748D594" w14:textId="77777777"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You have diagnosed an oral papilloma in a snow leopard.  What treatment would you recommend and why? </w:t>
      </w:r>
    </w:p>
    <w:p w14:paraId="27137E7D" w14:textId="77777777" w:rsidR="00AD2446" w:rsidRPr="000D55D7" w:rsidRDefault="00AD2446" w:rsidP="00AD2446">
      <w:pPr>
        <w:pStyle w:val="ListParagraph"/>
        <w:rPr>
          <w:rFonts w:ascii="Garamond" w:hAnsi="Garamond"/>
        </w:rPr>
      </w:pPr>
    </w:p>
    <w:p w14:paraId="52C7D8F9" w14:textId="68D48B52" w:rsidR="00396D4C" w:rsidRPr="000D55D7" w:rsidRDefault="00396D4C" w:rsidP="00AD2446">
      <w:pPr>
        <w:pStyle w:val="ListParagraph"/>
        <w:numPr>
          <w:ilvl w:val="0"/>
          <w:numId w:val="1"/>
        </w:numPr>
        <w:rPr>
          <w:rFonts w:ascii="Garamond" w:hAnsi="Garamond"/>
          <w:b/>
          <w:bCs/>
        </w:rPr>
      </w:pPr>
      <w:r w:rsidRPr="000D55D7">
        <w:rPr>
          <w:rFonts w:ascii="Garamond" w:hAnsi="Garamond"/>
          <w:b/>
          <w:bCs/>
        </w:rPr>
        <w:t>Avian viral diseases</w:t>
      </w:r>
    </w:p>
    <w:p w14:paraId="37011B2A" w14:textId="50D3B078" w:rsidR="00AD2446" w:rsidRPr="000D55D7" w:rsidRDefault="00AD2446" w:rsidP="000D55D7">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Reference: </w:t>
      </w:r>
      <w:proofErr w:type="spellStart"/>
      <w:r w:rsidRPr="000D55D7">
        <w:rPr>
          <w:rFonts w:ascii="Garamond" w:eastAsia="Times New Roman" w:hAnsi="Garamond" w:cs="Times New Roman"/>
          <w:color w:val="000000"/>
        </w:rPr>
        <w:t>Bornaviruses</w:t>
      </w:r>
      <w:proofErr w:type="spellEnd"/>
      <w:r w:rsidRPr="000D55D7">
        <w:rPr>
          <w:rFonts w:ascii="Garamond" w:eastAsia="Times New Roman" w:hAnsi="Garamond" w:cs="Times New Roman"/>
          <w:color w:val="000000"/>
        </w:rPr>
        <w:t xml:space="preserve"> in Birds, Chapter 65— Fowler’s Zoo and Wild Animal Medicine, 9</w:t>
      </w:r>
      <w:r w:rsidRPr="000D55D7">
        <w:rPr>
          <w:rFonts w:ascii="Garamond" w:eastAsia="Times New Roman" w:hAnsi="Garamond" w:cs="Times New Roman"/>
          <w:color w:val="000000"/>
          <w:vertAlign w:val="superscript"/>
        </w:rPr>
        <w:t>th</w:t>
      </w:r>
      <w:r w:rsidRPr="000D55D7">
        <w:rPr>
          <w:rFonts w:ascii="Garamond" w:eastAsia="Times New Roman" w:hAnsi="Garamond" w:cs="Times New Roman"/>
          <w:color w:val="000000"/>
        </w:rPr>
        <w:t xml:space="preserve"> edition.  </w:t>
      </w:r>
    </w:p>
    <w:p w14:paraId="6425BFD0" w14:textId="77777777" w:rsidR="00AD2446" w:rsidRPr="000D55D7" w:rsidRDefault="00AD2446" w:rsidP="00AD2446">
      <w:pPr>
        <w:pStyle w:val="ListParagraph"/>
        <w:ind w:left="1440"/>
        <w:rPr>
          <w:rFonts w:ascii="Garamond" w:eastAsia="Times New Roman" w:hAnsi="Garamond" w:cs="Times New Roman"/>
          <w:color w:val="000000"/>
          <w:sz w:val="22"/>
          <w:szCs w:val="22"/>
        </w:rPr>
      </w:pPr>
    </w:p>
    <w:p w14:paraId="7CA9E49D" w14:textId="20A764D3"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What is the historic gold standard for diagnosis of PDD in a live bird?  What are two current diagnostic tests for this disease in birds?  </w:t>
      </w:r>
    </w:p>
    <w:p w14:paraId="3CF1C638" w14:textId="77777777" w:rsidR="00AD2446" w:rsidRPr="000D55D7" w:rsidRDefault="00AD2446" w:rsidP="00AD2446">
      <w:pPr>
        <w:pStyle w:val="ListParagraph"/>
        <w:rPr>
          <w:rFonts w:ascii="Garamond" w:hAnsi="Garamond"/>
        </w:rPr>
      </w:pPr>
    </w:p>
    <w:p w14:paraId="71C3A113" w14:textId="280A8E29" w:rsidR="00396D4C" w:rsidRPr="000D55D7" w:rsidRDefault="00396D4C" w:rsidP="00AD2446">
      <w:pPr>
        <w:pStyle w:val="ListParagraph"/>
        <w:numPr>
          <w:ilvl w:val="0"/>
          <w:numId w:val="1"/>
        </w:numPr>
        <w:rPr>
          <w:rFonts w:ascii="Garamond" w:hAnsi="Garamond"/>
          <w:b/>
          <w:bCs/>
        </w:rPr>
      </w:pPr>
      <w:r w:rsidRPr="000D55D7">
        <w:rPr>
          <w:rFonts w:ascii="Garamond" w:hAnsi="Garamond"/>
          <w:b/>
          <w:bCs/>
        </w:rPr>
        <w:t xml:space="preserve">Mycobacteriosis </w:t>
      </w:r>
    </w:p>
    <w:p w14:paraId="6B53B679" w14:textId="6FAC5B55" w:rsidR="00AD2446" w:rsidRPr="000D55D7" w:rsidRDefault="00AD2446" w:rsidP="000D55D7">
      <w:pPr>
        <w:pStyle w:val="ListParagraph"/>
        <w:numPr>
          <w:ilvl w:val="2"/>
          <w:numId w:val="1"/>
        </w:numPr>
        <w:rPr>
          <w:rFonts w:ascii="Garamond" w:eastAsia="Times New Roman" w:hAnsi="Garamond" w:cs="Times New Roman"/>
        </w:rPr>
      </w:pPr>
      <w:r w:rsidRPr="000D55D7">
        <w:rPr>
          <w:rFonts w:ascii="Garamond" w:eastAsia="Times New Roman" w:hAnsi="Garamond" w:cs="Times New Roman"/>
        </w:rPr>
        <w:t xml:space="preserve">Reference: Fitzgerald, S. D., and J. B. </w:t>
      </w:r>
      <w:proofErr w:type="spellStart"/>
      <w:r w:rsidRPr="000D55D7">
        <w:rPr>
          <w:rFonts w:ascii="Garamond" w:eastAsia="Times New Roman" w:hAnsi="Garamond" w:cs="Times New Roman"/>
        </w:rPr>
        <w:t>Kaneene</w:t>
      </w:r>
      <w:proofErr w:type="spellEnd"/>
      <w:r w:rsidRPr="000D55D7">
        <w:rPr>
          <w:rFonts w:ascii="Garamond" w:eastAsia="Times New Roman" w:hAnsi="Garamond" w:cs="Times New Roman"/>
        </w:rPr>
        <w:t xml:space="preserve">. "Wildlife reservoirs of bovine tuberculosis worldwide: hosts, pathology, surveillance, and control." </w:t>
      </w:r>
      <w:r w:rsidRPr="000D55D7">
        <w:rPr>
          <w:rFonts w:ascii="Garamond" w:eastAsia="Times New Roman" w:hAnsi="Garamond" w:cs="Times New Roman"/>
          <w:i/>
          <w:iCs/>
        </w:rPr>
        <w:t>Veterinary pathology</w:t>
      </w:r>
      <w:r w:rsidRPr="000D55D7">
        <w:rPr>
          <w:rFonts w:ascii="Garamond" w:eastAsia="Times New Roman" w:hAnsi="Garamond" w:cs="Times New Roman"/>
        </w:rPr>
        <w:t xml:space="preserve"> 50.3 (2013): 488-499.</w:t>
      </w:r>
    </w:p>
    <w:p w14:paraId="058C30E1" w14:textId="22632947" w:rsidR="00AD2446" w:rsidRPr="000D55D7" w:rsidRDefault="00AD2446" w:rsidP="00AD2446">
      <w:pPr>
        <w:rPr>
          <w:rFonts w:ascii="Garamond" w:eastAsia="Times New Roman" w:hAnsi="Garamond" w:cs="Times New Roman"/>
          <w:color w:val="000000"/>
          <w:sz w:val="22"/>
          <w:szCs w:val="22"/>
        </w:rPr>
      </w:pPr>
    </w:p>
    <w:p w14:paraId="7E4038E5" w14:textId="77777777" w:rsidR="00AD2446" w:rsidRPr="000D55D7" w:rsidRDefault="00AD2446" w:rsidP="00AD2446">
      <w:pPr>
        <w:pStyle w:val="ListParagraph"/>
        <w:numPr>
          <w:ilvl w:val="1"/>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Name a wildlife reservoir host for bovine tuberculosis in the following regions:</w:t>
      </w:r>
    </w:p>
    <w:p w14:paraId="4D1557B3" w14:textId="77777777" w:rsidR="00AD2446" w:rsidRPr="000D55D7" w:rsidRDefault="00AD2446" w:rsidP="00AD2446">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North America: </w:t>
      </w:r>
    </w:p>
    <w:p w14:paraId="608B266F" w14:textId="77777777" w:rsidR="00AD2446" w:rsidRPr="000D55D7" w:rsidRDefault="00AD2446" w:rsidP="00AD2446">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UK: </w:t>
      </w:r>
    </w:p>
    <w:p w14:paraId="32B16561" w14:textId="77777777" w:rsidR="00AD2446" w:rsidRPr="000D55D7" w:rsidRDefault="00AD2446" w:rsidP="00AD2446">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sz w:val="14"/>
          <w:szCs w:val="14"/>
        </w:rPr>
        <w:t xml:space="preserve"> </w:t>
      </w:r>
      <w:r w:rsidRPr="000D55D7">
        <w:rPr>
          <w:rFonts w:ascii="Garamond" w:eastAsia="Times New Roman" w:hAnsi="Garamond" w:cs="Times New Roman"/>
          <w:color w:val="000000"/>
        </w:rPr>
        <w:t xml:space="preserve">Spain: </w:t>
      </w:r>
    </w:p>
    <w:p w14:paraId="35DFD133" w14:textId="6548BE17" w:rsidR="00AD2446" w:rsidRPr="000D55D7" w:rsidRDefault="00AD2446" w:rsidP="00AD2446">
      <w:pPr>
        <w:pStyle w:val="ListParagraph"/>
        <w:numPr>
          <w:ilvl w:val="2"/>
          <w:numId w:val="1"/>
        </w:numPr>
        <w:rPr>
          <w:rFonts w:ascii="Garamond" w:eastAsia="Times New Roman" w:hAnsi="Garamond" w:cs="Times New Roman"/>
          <w:color w:val="000000"/>
          <w:sz w:val="22"/>
          <w:szCs w:val="22"/>
        </w:rPr>
      </w:pPr>
      <w:r w:rsidRPr="000D55D7">
        <w:rPr>
          <w:rFonts w:ascii="Garamond" w:eastAsia="Times New Roman" w:hAnsi="Garamond" w:cs="Times New Roman"/>
          <w:color w:val="000000"/>
        </w:rPr>
        <w:t xml:space="preserve">New Zealand: </w:t>
      </w:r>
    </w:p>
    <w:p w14:paraId="37FC7650" w14:textId="77777777" w:rsidR="00AD2446" w:rsidRPr="000D55D7" w:rsidRDefault="00AD2446" w:rsidP="00AD2446">
      <w:pPr>
        <w:rPr>
          <w:rFonts w:ascii="Garamond" w:hAnsi="Garamond"/>
        </w:rPr>
      </w:pPr>
    </w:p>
    <w:sectPr w:rsidR="00AD2446" w:rsidRPr="000D55D7" w:rsidSect="00C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6DE0"/>
    <w:multiLevelType w:val="hybridMultilevel"/>
    <w:tmpl w:val="849E1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E3044"/>
    <w:multiLevelType w:val="hybridMultilevel"/>
    <w:tmpl w:val="849E1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4C"/>
    <w:rsid w:val="000039AE"/>
    <w:rsid w:val="00031DDF"/>
    <w:rsid w:val="00043697"/>
    <w:rsid w:val="000625F8"/>
    <w:rsid w:val="00063C74"/>
    <w:rsid w:val="00065329"/>
    <w:rsid w:val="00070E1C"/>
    <w:rsid w:val="000750F6"/>
    <w:rsid w:val="0009134F"/>
    <w:rsid w:val="000A525E"/>
    <w:rsid w:val="000A56BD"/>
    <w:rsid w:val="000C3699"/>
    <w:rsid w:val="000D55D7"/>
    <w:rsid w:val="000E5925"/>
    <w:rsid w:val="000F3199"/>
    <w:rsid w:val="00101852"/>
    <w:rsid w:val="00104D4F"/>
    <w:rsid w:val="00113A1B"/>
    <w:rsid w:val="00114EC7"/>
    <w:rsid w:val="001216D1"/>
    <w:rsid w:val="00126386"/>
    <w:rsid w:val="00127085"/>
    <w:rsid w:val="0013171A"/>
    <w:rsid w:val="00132882"/>
    <w:rsid w:val="0013347B"/>
    <w:rsid w:val="00146E46"/>
    <w:rsid w:val="00156DE6"/>
    <w:rsid w:val="00170B1C"/>
    <w:rsid w:val="0018177F"/>
    <w:rsid w:val="00186A1C"/>
    <w:rsid w:val="00193615"/>
    <w:rsid w:val="001D61A6"/>
    <w:rsid w:val="001E1C78"/>
    <w:rsid w:val="001E4F83"/>
    <w:rsid w:val="001E68FE"/>
    <w:rsid w:val="001E7342"/>
    <w:rsid w:val="001F4651"/>
    <w:rsid w:val="00201CC0"/>
    <w:rsid w:val="00241D75"/>
    <w:rsid w:val="00244F0B"/>
    <w:rsid w:val="00245AF6"/>
    <w:rsid w:val="002478DF"/>
    <w:rsid w:val="00260BFF"/>
    <w:rsid w:val="002659D8"/>
    <w:rsid w:val="002933B5"/>
    <w:rsid w:val="002A2432"/>
    <w:rsid w:val="002C3938"/>
    <w:rsid w:val="002C4CD1"/>
    <w:rsid w:val="002C59F9"/>
    <w:rsid w:val="002D04AE"/>
    <w:rsid w:val="002F50BA"/>
    <w:rsid w:val="00326D5D"/>
    <w:rsid w:val="00332F62"/>
    <w:rsid w:val="0034232B"/>
    <w:rsid w:val="00347AEE"/>
    <w:rsid w:val="00363342"/>
    <w:rsid w:val="00373324"/>
    <w:rsid w:val="00376664"/>
    <w:rsid w:val="00377518"/>
    <w:rsid w:val="00396D4C"/>
    <w:rsid w:val="00397EB2"/>
    <w:rsid w:val="003A6FA9"/>
    <w:rsid w:val="003F3336"/>
    <w:rsid w:val="003F5C0B"/>
    <w:rsid w:val="00406395"/>
    <w:rsid w:val="00426F95"/>
    <w:rsid w:val="00436CD5"/>
    <w:rsid w:val="004459D0"/>
    <w:rsid w:val="004567F9"/>
    <w:rsid w:val="0047360A"/>
    <w:rsid w:val="0048300D"/>
    <w:rsid w:val="004947F3"/>
    <w:rsid w:val="00496091"/>
    <w:rsid w:val="004C3673"/>
    <w:rsid w:val="004D1AD2"/>
    <w:rsid w:val="004F17E4"/>
    <w:rsid w:val="0050044F"/>
    <w:rsid w:val="00502121"/>
    <w:rsid w:val="0050284D"/>
    <w:rsid w:val="00504FAD"/>
    <w:rsid w:val="00506B0B"/>
    <w:rsid w:val="00521048"/>
    <w:rsid w:val="0052309D"/>
    <w:rsid w:val="0052347A"/>
    <w:rsid w:val="00537044"/>
    <w:rsid w:val="005443DB"/>
    <w:rsid w:val="005453D6"/>
    <w:rsid w:val="00570D09"/>
    <w:rsid w:val="00595F1B"/>
    <w:rsid w:val="005A0D68"/>
    <w:rsid w:val="005B11D6"/>
    <w:rsid w:val="005D341F"/>
    <w:rsid w:val="005E022A"/>
    <w:rsid w:val="005E09B9"/>
    <w:rsid w:val="005F3838"/>
    <w:rsid w:val="006066BD"/>
    <w:rsid w:val="006103E9"/>
    <w:rsid w:val="00624F75"/>
    <w:rsid w:val="006251D9"/>
    <w:rsid w:val="0063455F"/>
    <w:rsid w:val="00657059"/>
    <w:rsid w:val="006613E8"/>
    <w:rsid w:val="00685568"/>
    <w:rsid w:val="006A61CB"/>
    <w:rsid w:val="006B4700"/>
    <w:rsid w:val="006C0CAC"/>
    <w:rsid w:val="006C7082"/>
    <w:rsid w:val="006D043F"/>
    <w:rsid w:val="006D1CFB"/>
    <w:rsid w:val="006E32B2"/>
    <w:rsid w:val="006F3054"/>
    <w:rsid w:val="00703479"/>
    <w:rsid w:val="00706AF5"/>
    <w:rsid w:val="00727B7D"/>
    <w:rsid w:val="00732C77"/>
    <w:rsid w:val="00734ADD"/>
    <w:rsid w:val="00753ACC"/>
    <w:rsid w:val="00755EAE"/>
    <w:rsid w:val="0078033D"/>
    <w:rsid w:val="00785FCA"/>
    <w:rsid w:val="00787B11"/>
    <w:rsid w:val="007A1AB0"/>
    <w:rsid w:val="007B2BBA"/>
    <w:rsid w:val="007B6F49"/>
    <w:rsid w:val="007C70BA"/>
    <w:rsid w:val="007E1395"/>
    <w:rsid w:val="007E173B"/>
    <w:rsid w:val="007E21F9"/>
    <w:rsid w:val="007F32CE"/>
    <w:rsid w:val="007F3E5E"/>
    <w:rsid w:val="0084081D"/>
    <w:rsid w:val="00847D11"/>
    <w:rsid w:val="00853DF4"/>
    <w:rsid w:val="00860E6F"/>
    <w:rsid w:val="0086279D"/>
    <w:rsid w:val="008903AA"/>
    <w:rsid w:val="00896BF6"/>
    <w:rsid w:val="008A4B40"/>
    <w:rsid w:val="008B1830"/>
    <w:rsid w:val="008C6F1B"/>
    <w:rsid w:val="008D5FE4"/>
    <w:rsid w:val="008D6452"/>
    <w:rsid w:val="008D71C2"/>
    <w:rsid w:val="008F1DD6"/>
    <w:rsid w:val="008F4F7A"/>
    <w:rsid w:val="00901A1F"/>
    <w:rsid w:val="009029AE"/>
    <w:rsid w:val="00902B89"/>
    <w:rsid w:val="00913983"/>
    <w:rsid w:val="00915462"/>
    <w:rsid w:val="00934767"/>
    <w:rsid w:val="00941ADC"/>
    <w:rsid w:val="00945F3D"/>
    <w:rsid w:val="00954380"/>
    <w:rsid w:val="00962FB7"/>
    <w:rsid w:val="00964697"/>
    <w:rsid w:val="00974F45"/>
    <w:rsid w:val="00976100"/>
    <w:rsid w:val="009829E7"/>
    <w:rsid w:val="00986121"/>
    <w:rsid w:val="0099377F"/>
    <w:rsid w:val="009B0E8F"/>
    <w:rsid w:val="009B432C"/>
    <w:rsid w:val="009B7019"/>
    <w:rsid w:val="009C56B1"/>
    <w:rsid w:val="009D3339"/>
    <w:rsid w:val="009D47DC"/>
    <w:rsid w:val="00A00C24"/>
    <w:rsid w:val="00A11CED"/>
    <w:rsid w:val="00A17FCC"/>
    <w:rsid w:val="00A3524C"/>
    <w:rsid w:val="00A3606B"/>
    <w:rsid w:val="00A429C9"/>
    <w:rsid w:val="00A51F02"/>
    <w:rsid w:val="00A7195C"/>
    <w:rsid w:val="00A72C10"/>
    <w:rsid w:val="00A84AAE"/>
    <w:rsid w:val="00AC007D"/>
    <w:rsid w:val="00AD2446"/>
    <w:rsid w:val="00AD4803"/>
    <w:rsid w:val="00AD5688"/>
    <w:rsid w:val="00B001DE"/>
    <w:rsid w:val="00B03F79"/>
    <w:rsid w:val="00B11CD2"/>
    <w:rsid w:val="00B12BE6"/>
    <w:rsid w:val="00B20B95"/>
    <w:rsid w:val="00B24CA8"/>
    <w:rsid w:val="00B36B9D"/>
    <w:rsid w:val="00B551FF"/>
    <w:rsid w:val="00B57EFA"/>
    <w:rsid w:val="00B60D41"/>
    <w:rsid w:val="00B613FD"/>
    <w:rsid w:val="00B61B0A"/>
    <w:rsid w:val="00B8168C"/>
    <w:rsid w:val="00B83A08"/>
    <w:rsid w:val="00B83DB6"/>
    <w:rsid w:val="00B86BAA"/>
    <w:rsid w:val="00B934BE"/>
    <w:rsid w:val="00B974DA"/>
    <w:rsid w:val="00BA30F6"/>
    <w:rsid w:val="00BA4116"/>
    <w:rsid w:val="00BD135B"/>
    <w:rsid w:val="00BD58E3"/>
    <w:rsid w:val="00C056BF"/>
    <w:rsid w:val="00C114AA"/>
    <w:rsid w:val="00C230E6"/>
    <w:rsid w:val="00C25E4C"/>
    <w:rsid w:val="00C336A0"/>
    <w:rsid w:val="00C33AB7"/>
    <w:rsid w:val="00C35D0C"/>
    <w:rsid w:val="00C43D26"/>
    <w:rsid w:val="00C658E1"/>
    <w:rsid w:val="00C73749"/>
    <w:rsid w:val="00C73A8B"/>
    <w:rsid w:val="00C74F86"/>
    <w:rsid w:val="00C82516"/>
    <w:rsid w:val="00C84BFF"/>
    <w:rsid w:val="00C8660F"/>
    <w:rsid w:val="00C90B54"/>
    <w:rsid w:val="00CB1341"/>
    <w:rsid w:val="00CC0FE1"/>
    <w:rsid w:val="00CC4E3F"/>
    <w:rsid w:val="00CC5B8B"/>
    <w:rsid w:val="00D009BB"/>
    <w:rsid w:val="00D02C50"/>
    <w:rsid w:val="00D129D4"/>
    <w:rsid w:val="00D148B8"/>
    <w:rsid w:val="00D22427"/>
    <w:rsid w:val="00D2727C"/>
    <w:rsid w:val="00D357EF"/>
    <w:rsid w:val="00D36FBA"/>
    <w:rsid w:val="00D40579"/>
    <w:rsid w:val="00D45793"/>
    <w:rsid w:val="00D47AD6"/>
    <w:rsid w:val="00D5346F"/>
    <w:rsid w:val="00D65C7C"/>
    <w:rsid w:val="00D86E5D"/>
    <w:rsid w:val="00DA6BB4"/>
    <w:rsid w:val="00DB0C60"/>
    <w:rsid w:val="00DD1418"/>
    <w:rsid w:val="00DD381B"/>
    <w:rsid w:val="00DF0879"/>
    <w:rsid w:val="00DF38E2"/>
    <w:rsid w:val="00DF3A0D"/>
    <w:rsid w:val="00E26388"/>
    <w:rsid w:val="00E315A5"/>
    <w:rsid w:val="00E4040C"/>
    <w:rsid w:val="00E45BE3"/>
    <w:rsid w:val="00E46767"/>
    <w:rsid w:val="00E51A7B"/>
    <w:rsid w:val="00E705E8"/>
    <w:rsid w:val="00E7217D"/>
    <w:rsid w:val="00E84B48"/>
    <w:rsid w:val="00EC1C73"/>
    <w:rsid w:val="00EC4175"/>
    <w:rsid w:val="00EC6275"/>
    <w:rsid w:val="00EE2822"/>
    <w:rsid w:val="00EF6E8B"/>
    <w:rsid w:val="00F04A82"/>
    <w:rsid w:val="00F10E28"/>
    <w:rsid w:val="00F15AF5"/>
    <w:rsid w:val="00F30ECC"/>
    <w:rsid w:val="00F7283B"/>
    <w:rsid w:val="00F73327"/>
    <w:rsid w:val="00F73726"/>
    <w:rsid w:val="00F82788"/>
    <w:rsid w:val="00F9385D"/>
    <w:rsid w:val="00F950A5"/>
    <w:rsid w:val="00F97830"/>
    <w:rsid w:val="00FE21C4"/>
    <w:rsid w:val="00FF37FF"/>
    <w:rsid w:val="00FF63E5"/>
    <w:rsid w:val="00FF76CD"/>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B0F94"/>
  <w15:chartTrackingRefBased/>
  <w15:docId w15:val="{93F029FB-BBD0-654A-B21F-0D4B8334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327"/>
    <w:rPr>
      <w:rFonts w:ascii="Times New Roman" w:hAnsi="Times New Roman" w:cs="Times New Roman"/>
      <w:sz w:val="18"/>
      <w:szCs w:val="18"/>
    </w:rPr>
  </w:style>
  <w:style w:type="paragraph" w:styleId="ListParagraph">
    <w:name w:val="List Paragraph"/>
    <w:basedOn w:val="Normal"/>
    <w:uiPriority w:val="34"/>
    <w:qFormat/>
    <w:rsid w:val="00396D4C"/>
    <w:pPr>
      <w:ind w:left="720"/>
      <w:contextualSpacing/>
    </w:pPr>
  </w:style>
  <w:style w:type="character" w:customStyle="1" w:styleId="il">
    <w:name w:val="il"/>
    <w:basedOn w:val="DefaultParagraphFont"/>
    <w:rsid w:val="00AD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Anne Petritz</dc:creator>
  <cp:keywords/>
  <dc:description/>
  <cp:lastModifiedBy>Tara Myers Harrison</cp:lastModifiedBy>
  <cp:revision>2</cp:revision>
  <dcterms:created xsi:type="dcterms:W3CDTF">2023-07-27T15:48:00Z</dcterms:created>
  <dcterms:modified xsi:type="dcterms:W3CDTF">2023-07-27T15:48:00Z</dcterms:modified>
</cp:coreProperties>
</file>