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2765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66A5A">
        <w:rPr>
          <w:rFonts w:ascii="Times New Roman" w:eastAsia="Times New Roman" w:hAnsi="Times New Roman" w:cs="Times New Roman"/>
          <w:b/>
          <w:bCs/>
        </w:rPr>
        <w:t>Selected Emerging Aquatic Diseases</w:t>
      </w:r>
    </w:p>
    <w:p w14:paraId="11AC0D62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>21 Sept 2023</w:t>
      </w:r>
    </w:p>
    <w:p w14:paraId="108A2B37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> </w:t>
      </w:r>
    </w:p>
    <w:p w14:paraId="1FA8A2D1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 xml:space="preserve">Indented references and web resources represent important background to the primary non-indented paper, indicating how they represent current or future testable materials. Don't get too caught up in the weeds in the non-reading-list materials. Dr. Martinelli has a challenging pairing of readings, they don't go together naturally like Dr. </w:t>
      </w:r>
      <w:proofErr w:type="spellStart"/>
      <w:r w:rsidRPr="00C66A5A">
        <w:rPr>
          <w:rFonts w:ascii="Times New Roman" w:eastAsia="Times New Roman" w:hAnsi="Times New Roman" w:cs="Times New Roman"/>
        </w:rPr>
        <w:t>Dannemiller's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pairing or the indented background readings in the other assignments, but you'll want to be familiar with </w:t>
      </w:r>
      <w:proofErr w:type="gramStart"/>
      <w:r w:rsidRPr="00C66A5A">
        <w:rPr>
          <w:rFonts w:ascii="Times New Roman" w:eastAsia="Times New Roman" w:hAnsi="Times New Roman" w:cs="Times New Roman"/>
        </w:rPr>
        <w:t>all of</w:t>
      </w:r>
      <w:proofErr w:type="gramEnd"/>
      <w:r w:rsidRPr="00C66A5A">
        <w:rPr>
          <w:rFonts w:ascii="Times New Roman" w:eastAsia="Times New Roman" w:hAnsi="Times New Roman" w:cs="Times New Roman"/>
        </w:rPr>
        <w:t xml:space="preserve"> the </w:t>
      </w:r>
      <w:proofErr w:type="spellStart"/>
      <w:r w:rsidRPr="00C66A5A">
        <w:rPr>
          <w:rFonts w:ascii="Times New Roman" w:eastAsia="Times New Roman" w:hAnsi="Times New Roman" w:cs="Times New Roman"/>
        </w:rPr>
        <w:t>Yanong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chapter eventually anyway, so now is as good a time as any.</w:t>
      </w:r>
    </w:p>
    <w:p w14:paraId="237AEA7E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> </w:t>
      </w:r>
    </w:p>
    <w:p w14:paraId="3D82B0F3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  <w:b/>
          <w:bCs/>
        </w:rPr>
        <w:t>Dr. Martinelli:</w:t>
      </w:r>
    </w:p>
    <w:p w14:paraId="59CB3790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C66A5A">
        <w:rPr>
          <w:rFonts w:ascii="Times New Roman" w:eastAsia="Times New Roman" w:hAnsi="Times New Roman" w:cs="Times New Roman"/>
        </w:rPr>
        <w:t>Yanong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R. 2023. Fish medicine updates. In: Miller RE, </w:t>
      </w:r>
      <w:proofErr w:type="spellStart"/>
      <w:r w:rsidRPr="00C66A5A">
        <w:rPr>
          <w:rFonts w:ascii="Times New Roman" w:eastAsia="Times New Roman" w:hAnsi="Times New Roman" w:cs="Times New Roman"/>
        </w:rPr>
        <w:t>Callet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PP, </w:t>
      </w:r>
      <w:proofErr w:type="spellStart"/>
      <w:r w:rsidRPr="00C66A5A">
        <w:rPr>
          <w:rFonts w:ascii="Times New Roman" w:eastAsia="Times New Roman" w:hAnsi="Times New Roman" w:cs="Times New Roman"/>
        </w:rPr>
        <w:t>Lamberski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N (eds.). Fowler's Zoo and Wild Animal Medicine Current Therapy 10. Elsevier, St. Louis, pp. 389-393.</w:t>
      </w:r>
    </w:p>
    <w:p w14:paraId="641F6E9F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> </w:t>
      </w:r>
    </w:p>
    <w:p w14:paraId="24E3A567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C66A5A">
        <w:rPr>
          <w:rFonts w:ascii="Times New Roman" w:eastAsia="Times New Roman" w:hAnsi="Times New Roman" w:cs="Times New Roman"/>
        </w:rPr>
        <w:t>Hepps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Keeney CM, </w:t>
      </w:r>
      <w:proofErr w:type="spellStart"/>
      <w:r w:rsidRPr="00C66A5A">
        <w:rPr>
          <w:rFonts w:ascii="Times New Roman" w:eastAsia="Times New Roman" w:hAnsi="Times New Roman" w:cs="Times New Roman"/>
        </w:rPr>
        <w:t>Waltzek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TB, de Oliveira </w:t>
      </w:r>
      <w:proofErr w:type="spellStart"/>
      <w:r w:rsidRPr="00C66A5A">
        <w:rPr>
          <w:rFonts w:ascii="Times New Roman" w:eastAsia="Times New Roman" w:hAnsi="Times New Roman" w:cs="Times New Roman"/>
        </w:rPr>
        <w:t>Viadanna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PH, </w:t>
      </w:r>
      <w:proofErr w:type="spellStart"/>
      <w:r w:rsidRPr="00C66A5A">
        <w:rPr>
          <w:rFonts w:ascii="Times New Roman" w:eastAsia="Times New Roman" w:hAnsi="Times New Roman" w:cs="Times New Roman"/>
        </w:rPr>
        <w:t>Frasca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S, Reinhardt E, </w:t>
      </w:r>
      <w:proofErr w:type="spellStart"/>
      <w:r w:rsidRPr="00C66A5A">
        <w:rPr>
          <w:rFonts w:ascii="Times New Roman" w:eastAsia="Times New Roman" w:hAnsi="Times New Roman" w:cs="Times New Roman"/>
        </w:rPr>
        <w:t>Lovy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J, </w:t>
      </w:r>
      <w:proofErr w:type="spellStart"/>
      <w:r w:rsidRPr="00C66A5A">
        <w:rPr>
          <w:rFonts w:ascii="Times New Roman" w:eastAsia="Times New Roman" w:hAnsi="Times New Roman" w:cs="Times New Roman"/>
        </w:rPr>
        <w:t>Lewbart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GA. 2023. </w:t>
      </w:r>
      <w:proofErr w:type="spellStart"/>
      <w:r w:rsidRPr="00C66A5A">
        <w:rPr>
          <w:rFonts w:ascii="Times New Roman" w:eastAsia="Times New Roman" w:hAnsi="Times New Roman" w:cs="Times New Roman"/>
          <w:i/>
          <w:iCs/>
        </w:rPr>
        <w:t>Myxobolus</w:t>
      </w:r>
      <w:proofErr w:type="spellEnd"/>
      <w:r w:rsidRPr="00C66A5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C66A5A">
        <w:rPr>
          <w:rFonts w:ascii="Times New Roman" w:eastAsia="Times New Roman" w:hAnsi="Times New Roman" w:cs="Times New Roman"/>
          <w:i/>
          <w:iCs/>
        </w:rPr>
        <w:t>lentisuturalis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infection in a farmed population of goldfish </w:t>
      </w:r>
      <w:r w:rsidRPr="00C66A5A">
        <w:rPr>
          <w:rFonts w:ascii="Times New Roman" w:eastAsia="Times New Roman" w:hAnsi="Times New Roman" w:cs="Times New Roman"/>
          <w:i/>
          <w:iCs/>
        </w:rPr>
        <w:t>Carassius auratus</w:t>
      </w:r>
      <w:r w:rsidRPr="00C66A5A">
        <w:rPr>
          <w:rFonts w:ascii="Times New Roman" w:eastAsia="Times New Roman" w:hAnsi="Times New Roman" w:cs="Times New Roman"/>
        </w:rPr>
        <w:t xml:space="preserve"> from the USA. Dis </w:t>
      </w:r>
      <w:proofErr w:type="spellStart"/>
      <w:r w:rsidRPr="00C66A5A">
        <w:rPr>
          <w:rFonts w:ascii="Times New Roman" w:eastAsia="Times New Roman" w:hAnsi="Times New Roman" w:cs="Times New Roman"/>
        </w:rPr>
        <w:t>Aquat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Org 154:7-14. </w:t>
      </w:r>
      <w:hyperlink r:id="rId4" w:tgtFrame="_blank" w:history="1">
        <w:r w:rsidRPr="00C66A5A">
          <w:rPr>
            <w:rFonts w:ascii="Times New Roman" w:eastAsia="Times New Roman" w:hAnsi="Times New Roman" w:cs="Times New Roman"/>
            <w:color w:val="0000FF"/>
            <w:u w:val="single"/>
          </w:rPr>
          <w:t>https://doi.org/10.3354/dao03735</w:t>
        </w:r>
      </w:hyperlink>
      <w:r w:rsidRPr="00C66A5A">
        <w:rPr>
          <w:rFonts w:ascii="Times New Roman" w:eastAsia="Times New Roman" w:hAnsi="Times New Roman" w:cs="Times New Roman"/>
        </w:rPr>
        <w:t>.</w:t>
      </w:r>
    </w:p>
    <w:p w14:paraId="4C4D1983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> </w:t>
      </w:r>
    </w:p>
    <w:p w14:paraId="44D8A02A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  <w:b/>
          <w:bCs/>
        </w:rPr>
        <w:t xml:space="preserve">Dr. </w:t>
      </w:r>
      <w:proofErr w:type="spellStart"/>
      <w:r w:rsidRPr="00C66A5A">
        <w:rPr>
          <w:rFonts w:ascii="Times New Roman" w:eastAsia="Times New Roman" w:hAnsi="Times New Roman" w:cs="Times New Roman"/>
          <w:b/>
          <w:bCs/>
        </w:rPr>
        <w:t>Dannemiller</w:t>
      </w:r>
      <w:proofErr w:type="spellEnd"/>
      <w:r w:rsidRPr="00C66A5A">
        <w:rPr>
          <w:rFonts w:ascii="Times New Roman" w:eastAsia="Times New Roman" w:hAnsi="Times New Roman" w:cs="Times New Roman"/>
          <w:b/>
          <w:bCs/>
        </w:rPr>
        <w:t>:</w:t>
      </w:r>
    </w:p>
    <w:p w14:paraId="45854279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 xml:space="preserve">Cody TT, </w:t>
      </w:r>
      <w:proofErr w:type="spellStart"/>
      <w:r w:rsidRPr="00C66A5A">
        <w:rPr>
          <w:rFonts w:ascii="Times New Roman" w:eastAsia="Times New Roman" w:hAnsi="Times New Roman" w:cs="Times New Roman"/>
        </w:rPr>
        <w:t>Kiruy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U, </w:t>
      </w:r>
      <w:proofErr w:type="spellStart"/>
      <w:r w:rsidRPr="00C66A5A">
        <w:rPr>
          <w:rFonts w:ascii="Times New Roman" w:eastAsia="Times New Roman" w:hAnsi="Times New Roman" w:cs="Times New Roman"/>
        </w:rPr>
        <w:t>Bakenhaster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MD, et al. 2022. Cutaneous ulcerative lesions of unknown etiology affecting lionfish </w:t>
      </w:r>
      <w:r w:rsidRPr="00C66A5A">
        <w:rPr>
          <w:rFonts w:ascii="Times New Roman" w:eastAsia="Times New Roman" w:hAnsi="Times New Roman" w:cs="Times New Roman"/>
          <w:i/>
          <w:iCs/>
        </w:rPr>
        <w:t>Pterois</w:t>
      </w:r>
      <w:r w:rsidRPr="00C66A5A">
        <w:rPr>
          <w:rFonts w:ascii="Times New Roman" w:eastAsia="Times New Roman" w:hAnsi="Times New Roman" w:cs="Times New Roman"/>
        </w:rPr>
        <w:t xml:space="preserve"> spp. in the Gulf of Mexico. J </w:t>
      </w:r>
      <w:proofErr w:type="spellStart"/>
      <w:r w:rsidRPr="00C66A5A">
        <w:rPr>
          <w:rFonts w:ascii="Times New Roman" w:eastAsia="Times New Roman" w:hAnsi="Times New Roman" w:cs="Times New Roman"/>
        </w:rPr>
        <w:t>Aquat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A5A">
        <w:rPr>
          <w:rFonts w:ascii="Times New Roman" w:eastAsia="Times New Roman" w:hAnsi="Times New Roman" w:cs="Times New Roman"/>
        </w:rPr>
        <w:t>Anim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Health 35:20-33, DOI: 10.1002/aah.10174.</w:t>
      </w:r>
    </w:p>
    <w:p w14:paraId="24540648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> </w:t>
      </w:r>
    </w:p>
    <w:p w14:paraId="4681C854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C66A5A">
        <w:rPr>
          <w:rFonts w:ascii="Times New Roman" w:eastAsia="Times New Roman" w:hAnsi="Times New Roman" w:cs="Times New Roman"/>
        </w:rPr>
        <w:t>Vercauteren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6A5A">
        <w:rPr>
          <w:rFonts w:ascii="Times New Roman" w:eastAsia="Times New Roman" w:hAnsi="Times New Roman" w:cs="Times New Roman"/>
        </w:rPr>
        <w:t>Maaike</w:t>
      </w:r>
      <w:proofErr w:type="spellEnd"/>
      <w:r w:rsidRPr="00C66A5A">
        <w:rPr>
          <w:rFonts w:ascii="Times New Roman" w:eastAsia="Times New Roman" w:hAnsi="Times New Roman" w:cs="Times New Roman"/>
        </w:rPr>
        <w:t>, et al. 2021. Influence of pathogens, fish-related characteristics, and environmental factors on the development of skin ulcerations in wild common dab (</w:t>
      </w:r>
      <w:proofErr w:type="spellStart"/>
      <w:r w:rsidRPr="00C66A5A">
        <w:rPr>
          <w:rFonts w:ascii="Times New Roman" w:eastAsia="Times New Roman" w:hAnsi="Times New Roman" w:cs="Times New Roman"/>
          <w:i/>
          <w:iCs/>
        </w:rPr>
        <w:t>Limanda</w:t>
      </w:r>
      <w:proofErr w:type="spellEnd"/>
      <w:r w:rsidRPr="00C66A5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C66A5A">
        <w:rPr>
          <w:rFonts w:ascii="Times New Roman" w:eastAsia="Times New Roman" w:hAnsi="Times New Roman" w:cs="Times New Roman"/>
          <w:i/>
          <w:iCs/>
        </w:rPr>
        <w:t>limanda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) from the North Sea. J </w:t>
      </w:r>
      <w:proofErr w:type="spellStart"/>
      <w:r w:rsidRPr="00C66A5A">
        <w:rPr>
          <w:rFonts w:ascii="Times New Roman" w:eastAsia="Times New Roman" w:hAnsi="Times New Roman" w:cs="Times New Roman"/>
        </w:rPr>
        <w:t>Wildl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Dis 57.2:292-302.</w:t>
      </w:r>
    </w:p>
    <w:p w14:paraId="7BEF25FD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> </w:t>
      </w:r>
    </w:p>
    <w:p w14:paraId="20915532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  <w:b/>
          <w:bCs/>
        </w:rPr>
        <w:t>Dr. Stratton:</w:t>
      </w:r>
    </w:p>
    <w:p w14:paraId="027E236E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 xml:space="preserve">Sun FJ, Crim MJ, Leblanc M. 2021. </w:t>
      </w:r>
      <w:proofErr w:type="spellStart"/>
      <w:r w:rsidRPr="00C66A5A">
        <w:rPr>
          <w:rFonts w:ascii="Times New Roman" w:eastAsia="Times New Roman" w:hAnsi="Times New Roman" w:cs="Times New Roman"/>
          <w:i/>
          <w:iCs/>
        </w:rPr>
        <w:t>Edwardsiella</w:t>
      </w:r>
      <w:proofErr w:type="spellEnd"/>
      <w:r w:rsidRPr="00C66A5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C66A5A">
        <w:rPr>
          <w:rFonts w:ascii="Times New Roman" w:eastAsia="Times New Roman" w:hAnsi="Times New Roman" w:cs="Times New Roman"/>
          <w:i/>
          <w:iCs/>
        </w:rPr>
        <w:t>ictaluri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in a colony of zebrafish (</w:t>
      </w:r>
      <w:r w:rsidRPr="00C66A5A">
        <w:rPr>
          <w:rFonts w:ascii="Times New Roman" w:eastAsia="Times New Roman" w:hAnsi="Times New Roman" w:cs="Times New Roman"/>
          <w:i/>
          <w:iCs/>
        </w:rPr>
        <w:t>Danio rerio</w:t>
      </w:r>
      <w:r w:rsidRPr="00C66A5A">
        <w:rPr>
          <w:rFonts w:ascii="Times New Roman" w:eastAsia="Times New Roman" w:hAnsi="Times New Roman" w:cs="Times New Roman"/>
        </w:rPr>
        <w:t>) used in a teaching laboratory. Comp Med 71:318-322.</w:t>
      </w:r>
    </w:p>
    <w:p w14:paraId="3C21D248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lastRenderedPageBreak/>
        <w:t> </w:t>
      </w:r>
    </w:p>
    <w:p w14:paraId="788CEB26" w14:textId="77777777" w:rsidR="00C66A5A" w:rsidRPr="00C66A5A" w:rsidRDefault="00C66A5A" w:rsidP="00C66A5A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 xml:space="preserve">Hadfield CA. 2021. Bacterial diseases. In: Hadfield CA, Clayton LA (eds.). Clinical Guide to Fish Medicine, Wiley Blackwell, Hoboken, NJ, pp. 431-467, but specifically pp. 441-442 on </w:t>
      </w:r>
      <w:r w:rsidRPr="00C66A5A">
        <w:rPr>
          <w:rFonts w:ascii="Times New Roman" w:eastAsia="Times New Roman" w:hAnsi="Times New Roman" w:cs="Times New Roman"/>
          <w:i/>
          <w:iCs/>
        </w:rPr>
        <w:t xml:space="preserve">E. </w:t>
      </w:r>
      <w:proofErr w:type="spellStart"/>
      <w:r w:rsidRPr="00C66A5A">
        <w:rPr>
          <w:rFonts w:ascii="Times New Roman" w:eastAsia="Times New Roman" w:hAnsi="Times New Roman" w:cs="Times New Roman"/>
          <w:i/>
          <w:iCs/>
        </w:rPr>
        <w:t>ictaluri</w:t>
      </w:r>
      <w:proofErr w:type="spellEnd"/>
      <w:r w:rsidRPr="00C66A5A">
        <w:rPr>
          <w:rFonts w:ascii="Times New Roman" w:eastAsia="Times New Roman" w:hAnsi="Times New Roman" w:cs="Times New Roman"/>
        </w:rPr>
        <w:t>.</w:t>
      </w:r>
    </w:p>
    <w:p w14:paraId="5125FD3A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> </w:t>
      </w:r>
    </w:p>
    <w:p w14:paraId="39706D9E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  <w:b/>
          <w:bCs/>
        </w:rPr>
        <w:t>Dr. Souza:</w:t>
      </w:r>
    </w:p>
    <w:p w14:paraId="292A0E2E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C66A5A">
        <w:rPr>
          <w:rFonts w:ascii="Times New Roman" w:eastAsia="Times New Roman" w:hAnsi="Times New Roman" w:cs="Times New Roman"/>
        </w:rPr>
        <w:t>Diugnan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PJ, Stephens JS, Robb K. 2020. Fresh water skin disease in dolphins: a case definition based on pathology and environmental factors in Australia. Sci Rep 10:21979, </w:t>
      </w:r>
      <w:hyperlink r:id="rId5" w:tgtFrame="_blank" w:history="1">
        <w:r w:rsidRPr="00C66A5A">
          <w:rPr>
            <w:rFonts w:ascii="Times New Roman" w:eastAsia="Times New Roman" w:hAnsi="Times New Roman" w:cs="Times New Roman"/>
            <w:color w:val="0000FF"/>
            <w:u w:val="single"/>
          </w:rPr>
          <w:t>https://doi.org/10.1038/s41598-020-78858-2</w:t>
        </w:r>
      </w:hyperlink>
      <w:r w:rsidRPr="00C66A5A">
        <w:rPr>
          <w:rFonts w:ascii="Times New Roman" w:eastAsia="Times New Roman" w:hAnsi="Times New Roman" w:cs="Times New Roman"/>
        </w:rPr>
        <w:t>.</w:t>
      </w:r>
    </w:p>
    <w:p w14:paraId="4D6ED500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> </w:t>
      </w:r>
    </w:p>
    <w:p w14:paraId="2FEE361F" w14:textId="77777777" w:rsidR="00C66A5A" w:rsidRPr="00C66A5A" w:rsidRDefault="00C66A5A" w:rsidP="00C66A5A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</w:rPr>
      </w:pPr>
      <w:hyperlink r:id="rId6" w:tgtFrame="_blank" w:history="1">
        <w:r w:rsidRPr="00C66A5A">
          <w:rPr>
            <w:rFonts w:ascii="Times New Roman" w:eastAsia="Times New Roman" w:hAnsi="Times New Roman" w:cs="Times New Roman"/>
            <w:color w:val="0000FF"/>
            <w:u w:val="single"/>
          </w:rPr>
          <w:t>https://www.fisheries.noaa.gov/national/marine-life-distress/2019-bottlenose-dolphin-unusual-mortality-event-along-northern-gulf</w:t>
        </w:r>
      </w:hyperlink>
    </w:p>
    <w:p w14:paraId="609F03EC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> </w:t>
      </w:r>
    </w:p>
    <w:p w14:paraId="4F666B92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  <w:b/>
          <w:bCs/>
        </w:rPr>
        <w:t>Dr. Mumm:</w:t>
      </w:r>
    </w:p>
    <w:p w14:paraId="27399D07" w14:textId="77777777" w:rsidR="00C66A5A" w:rsidRPr="00C66A5A" w:rsidRDefault="00C66A5A" w:rsidP="00C66A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A5A">
        <w:rPr>
          <w:rFonts w:ascii="Times New Roman" w:eastAsia="Times New Roman" w:hAnsi="Times New Roman" w:cs="Times New Roman"/>
        </w:rPr>
        <w:t xml:space="preserve">Puryear W, </w:t>
      </w:r>
      <w:proofErr w:type="spellStart"/>
      <w:r w:rsidRPr="00C66A5A">
        <w:rPr>
          <w:rFonts w:ascii="Times New Roman" w:eastAsia="Times New Roman" w:hAnsi="Times New Roman" w:cs="Times New Roman"/>
        </w:rPr>
        <w:t>Sawatzki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K, Hill N, et al. 2023. Highly pathogenic avian influenza A (H5N1) virus outbreak in New England seals, United States. </w:t>
      </w:r>
      <w:proofErr w:type="spellStart"/>
      <w:r w:rsidRPr="00C66A5A">
        <w:rPr>
          <w:rFonts w:ascii="Times New Roman" w:eastAsia="Times New Roman" w:hAnsi="Times New Roman" w:cs="Times New Roman"/>
        </w:rPr>
        <w:t>Emerg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A5A">
        <w:rPr>
          <w:rFonts w:ascii="Times New Roman" w:eastAsia="Times New Roman" w:hAnsi="Times New Roman" w:cs="Times New Roman"/>
        </w:rPr>
        <w:t>Infec</w:t>
      </w:r>
      <w:proofErr w:type="spellEnd"/>
      <w:r w:rsidRPr="00C66A5A">
        <w:rPr>
          <w:rFonts w:ascii="Times New Roman" w:eastAsia="Times New Roman" w:hAnsi="Times New Roman" w:cs="Times New Roman"/>
        </w:rPr>
        <w:t xml:space="preserve"> Dis 29(4):786-791, DOI: </w:t>
      </w:r>
      <w:hyperlink r:id="rId7" w:tgtFrame="_blank" w:history="1">
        <w:r w:rsidRPr="00C66A5A">
          <w:rPr>
            <w:rFonts w:ascii="Times New Roman" w:eastAsia="Times New Roman" w:hAnsi="Times New Roman" w:cs="Times New Roman"/>
            <w:color w:val="0000FF"/>
            <w:u w:val="single"/>
          </w:rPr>
          <w:t>https://doi.org/10.3201/eid2904.221538</w:t>
        </w:r>
      </w:hyperlink>
      <w:r w:rsidRPr="00C66A5A">
        <w:rPr>
          <w:rFonts w:ascii="Times New Roman" w:eastAsia="Times New Roman" w:hAnsi="Times New Roman" w:cs="Times New Roman"/>
        </w:rPr>
        <w:t>.</w:t>
      </w:r>
    </w:p>
    <w:p w14:paraId="4453E7D3" w14:textId="77777777"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5A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0D71CA"/>
    <w:rsid w:val="000E1D32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42D5"/>
    <w:rsid w:val="0025531E"/>
    <w:rsid w:val="00261552"/>
    <w:rsid w:val="00264CA6"/>
    <w:rsid w:val="00271977"/>
    <w:rsid w:val="00283EE2"/>
    <w:rsid w:val="002948F6"/>
    <w:rsid w:val="002A17C3"/>
    <w:rsid w:val="002A2021"/>
    <w:rsid w:val="002B438A"/>
    <w:rsid w:val="002C0B71"/>
    <w:rsid w:val="002C711E"/>
    <w:rsid w:val="002D233E"/>
    <w:rsid w:val="002F06B4"/>
    <w:rsid w:val="00313849"/>
    <w:rsid w:val="0032733B"/>
    <w:rsid w:val="00352C03"/>
    <w:rsid w:val="00360AA3"/>
    <w:rsid w:val="00391FC9"/>
    <w:rsid w:val="003C15F2"/>
    <w:rsid w:val="003C1830"/>
    <w:rsid w:val="003D6129"/>
    <w:rsid w:val="003D74D2"/>
    <w:rsid w:val="003F02FC"/>
    <w:rsid w:val="003F1F78"/>
    <w:rsid w:val="00450133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1F40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54BE"/>
    <w:rsid w:val="005F68BE"/>
    <w:rsid w:val="0060329E"/>
    <w:rsid w:val="00610977"/>
    <w:rsid w:val="00620B04"/>
    <w:rsid w:val="00655F2F"/>
    <w:rsid w:val="00661AF8"/>
    <w:rsid w:val="006802CD"/>
    <w:rsid w:val="0068597B"/>
    <w:rsid w:val="0069371D"/>
    <w:rsid w:val="006A1D05"/>
    <w:rsid w:val="006B0DBD"/>
    <w:rsid w:val="006B6B7C"/>
    <w:rsid w:val="006D2C39"/>
    <w:rsid w:val="006E12E1"/>
    <w:rsid w:val="006E6121"/>
    <w:rsid w:val="00711A06"/>
    <w:rsid w:val="007138D6"/>
    <w:rsid w:val="00714745"/>
    <w:rsid w:val="00714838"/>
    <w:rsid w:val="007245B8"/>
    <w:rsid w:val="00724973"/>
    <w:rsid w:val="007422D7"/>
    <w:rsid w:val="00752C06"/>
    <w:rsid w:val="00762586"/>
    <w:rsid w:val="0077174F"/>
    <w:rsid w:val="00783B95"/>
    <w:rsid w:val="007910F7"/>
    <w:rsid w:val="00791B73"/>
    <w:rsid w:val="00793E31"/>
    <w:rsid w:val="007B2747"/>
    <w:rsid w:val="007B32C4"/>
    <w:rsid w:val="007C027C"/>
    <w:rsid w:val="007E52A9"/>
    <w:rsid w:val="007F5E7B"/>
    <w:rsid w:val="008111D0"/>
    <w:rsid w:val="0082499C"/>
    <w:rsid w:val="00834EFF"/>
    <w:rsid w:val="00850200"/>
    <w:rsid w:val="00865B7F"/>
    <w:rsid w:val="00877E59"/>
    <w:rsid w:val="00883E92"/>
    <w:rsid w:val="008905A4"/>
    <w:rsid w:val="008A5BF9"/>
    <w:rsid w:val="008B57FD"/>
    <w:rsid w:val="008D024D"/>
    <w:rsid w:val="008D50BE"/>
    <w:rsid w:val="008F508E"/>
    <w:rsid w:val="00902AD8"/>
    <w:rsid w:val="00917F04"/>
    <w:rsid w:val="00950B57"/>
    <w:rsid w:val="00954BD4"/>
    <w:rsid w:val="00980FD8"/>
    <w:rsid w:val="009A511E"/>
    <w:rsid w:val="009C6FE9"/>
    <w:rsid w:val="009D17AC"/>
    <w:rsid w:val="009F3224"/>
    <w:rsid w:val="00A005C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D4ECC"/>
    <w:rsid w:val="00C13931"/>
    <w:rsid w:val="00C1555F"/>
    <w:rsid w:val="00C16D12"/>
    <w:rsid w:val="00C332F6"/>
    <w:rsid w:val="00C52E23"/>
    <w:rsid w:val="00C66932"/>
    <w:rsid w:val="00C66A5A"/>
    <w:rsid w:val="00C74999"/>
    <w:rsid w:val="00C81736"/>
    <w:rsid w:val="00CA459A"/>
    <w:rsid w:val="00CC0564"/>
    <w:rsid w:val="00CD02ED"/>
    <w:rsid w:val="00CE2526"/>
    <w:rsid w:val="00D117FC"/>
    <w:rsid w:val="00D516E1"/>
    <w:rsid w:val="00D574C4"/>
    <w:rsid w:val="00D82BDF"/>
    <w:rsid w:val="00D83F7F"/>
    <w:rsid w:val="00D875D5"/>
    <w:rsid w:val="00D92C2C"/>
    <w:rsid w:val="00D96373"/>
    <w:rsid w:val="00DC7026"/>
    <w:rsid w:val="00DC7287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20EF"/>
    <w:rsid w:val="00E47841"/>
    <w:rsid w:val="00E50262"/>
    <w:rsid w:val="00E52F67"/>
    <w:rsid w:val="00E54BB4"/>
    <w:rsid w:val="00E7239F"/>
    <w:rsid w:val="00E841F5"/>
    <w:rsid w:val="00EB25F4"/>
    <w:rsid w:val="00EC3CAB"/>
    <w:rsid w:val="00ED3F3C"/>
    <w:rsid w:val="00F14A91"/>
    <w:rsid w:val="00F16CBB"/>
    <w:rsid w:val="00F5251B"/>
    <w:rsid w:val="00F562C1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B8620"/>
  <w14:defaultImageDpi w14:val="32767"/>
  <w15:chartTrackingRefBased/>
  <w15:docId w15:val="{B0B9331B-9157-B240-BAF6-D0BD7B0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3201/eid2904.2215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sheries.noaa.gov/national/marine-life-distress/2019-bottlenose-dolphin-unusual-mortality-event-along-northern-gulf" TargetMode="External"/><Relationship Id="rId5" Type="http://schemas.openxmlformats.org/officeDocument/2006/relationships/hyperlink" Target="https://doi.org/10.1038/s41598-020-78858-2" TargetMode="External"/><Relationship Id="rId4" Type="http://schemas.openxmlformats.org/officeDocument/2006/relationships/hyperlink" Target="https://doi.org/10.3354/dao037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2023-08-25T00:26:00Z</dcterms:created>
  <dcterms:modified xsi:type="dcterms:W3CDTF">2023-08-25T00:27:00Z</dcterms:modified>
</cp:coreProperties>
</file>