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D9F0" w14:textId="008526AE" w:rsidR="003F58E3" w:rsidRDefault="003F58E3" w:rsidP="003F58E3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CBS Amphibian Infectious Disease</w:t>
      </w:r>
    </w:p>
    <w:p w14:paraId="481A828B" w14:textId="77777777" w:rsidR="003F58E3" w:rsidRPr="003F58E3" w:rsidRDefault="003F58E3" w:rsidP="003F58E3">
      <w:pPr>
        <w:jc w:val="center"/>
        <w:rPr>
          <w:rFonts w:ascii="Times" w:hAnsi="Times"/>
          <w:u w:val="single"/>
        </w:rPr>
      </w:pPr>
    </w:p>
    <w:p w14:paraId="5B24E626" w14:textId="09A1052C" w:rsidR="00982085" w:rsidRPr="00982085" w:rsidRDefault="00982085" w:rsidP="003F58E3">
      <w:pPr>
        <w:rPr>
          <w:rFonts w:ascii="Times" w:hAnsi="Times"/>
          <w:u w:val="single"/>
        </w:rPr>
      </w:pPr>
      <w:proofErr w:type="spellStart"/>
      <w:r w:rsidRPr="00982085">
        <w:rPr>
          <w:rFonts w:ascii="Times" w:hAnsi="Times"/>
          <w:u w:val="single"/>
        </w:rPr>
        <w:t>Dannemiller</w:t>
      </w:r>
      <w:proofErr w:type="spellEnd"/>
    </w:p>
    <w:p w14:paraId="4E90E909" w14:textId="1CB30D80" w:rsidR="003F58E3" w:rsidRPr="003F58E3" w:rsidRDefault="003F58E3" w:rsidP="003F58E3">
      <w:pPr>
        <w:rPr>
          <w:rFonts w:ascii="Times" w:hAnsi="Times"/>
        </w:rPr>
      </w:pPr>
      <w:proofErr w:type="spellStart"/>
      <w:r w:rsidRPr="003F58E3">
        <w:rPr>
          <w:rFonts w:ascii="Times" w:hAnsi="Times"/>
        </w:rPr>
        <w:t>MacHale</w:t>
      </w:r>
      <w:proofErr w:type="spellEnd"/>
      <w:r w:rsidRPr="003F58E3">
        <w:rPr>
          <w:rFonts w:ascii="Times" w:hAnsi="Times"/>
        </w:rPr>
        <w:t>, Jack Stanley James, and Joanna Hedley. "Successful Treatment of Anchor Worm (</w:t>
      </w:r>
      <w:proofErr w:type="spellStart"/>
      <w:r w:rsidRPr="003F58E3">
        <w:rPr>
          <w:rFonts w:ascii="Times" w:hAnsi="Times"/>
        </w:rPr>
        <w:t>Lernaea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cyprinacea</w:t>
      </w:r>
      <w:proofErr w:type="spellEnd"/>
      <w:r w:rsidRPr="003F58E3">
        <w:rPr>
          <w:rFonts w:ascii="Times" w:hAnsi="Times"/>
        </w:rPr>
        <w:t>) Using Lufenuron in the Mexican Axolotl (Ambystoma mexicanum)." </w:t>
      </w:r>
      <w:r w:rsidRPr="003F58E3">
        <w:rPr>
          <w:rFonts w:ascii="Times" w:hAnsi="Times"/>
          <w:i/>
          <w:iCs/>
        </w:rPr>
        <w:t>Journal of Herpetological Medicine and Surgery</w:t>
      </w:r>
      <w:r w:rsidR="009B4B68">
        <w:rPr>
          <w:rFonts w:ascii="Times" w:hAnsi="Times"/>
          <w:i/>
          <w:iCs/>
        </w:rPr>
        <w:t xml:space="preserve"> </w:t>
      </w:r>
      <w:r w:rsidRPr="003F58E3">
        <w:rPr>
          <w:rFonts w:ascii="Times" w:hAnsi="Times"/>
        </w:rPr>
        <w:t>(2021).</w:t>
      </w:r>
    </w:p>
    <w:p w14:paraId="2848D603" w14:textId="0135A175" w:rsidR="003F58E3" w:rsidRPr="003F58E3" w:rsidRDefault="003F58E3" w:rsidP="003F58E3">
      <w:pPr>
        <w:rPr>
          <w:rFonts w:ascii="Times" w:hAnsi="Times"/>
        </w:rPr>
      </w:pPr>
    </w:p>
    <w:p w14:paraId="0D46FF78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 xml:space="preserve">Turner, Anna, et al. "Temperature as a driver of the pathogenicity and virulence of amphibian chytrid fungus Batrachochytrium </w:t>
      </w:r>
      <w:proofErr w:type="spellStart"/>
      <w:r w:rsidRPr="003F58E3">
        <w:rPr>
          <w:rFonts w:ascii="Times" w:hAnsi="Times"/>
        </w:rPr>
        <w:t>dendrobatidis</w:t>
      </w:r>
      <w:proofErr w:type="spellEnd"/>
      <w:r w:rsidRPr="003F58E3">
        <w:rPr>
          <w:rFonts w:ascii="Times" w:hAnsi="Times"/>
        </w:rPr>
        <w:t>: A systematic review."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57.3 (2021): 477-494.</w:t>
      </w:r>
    </w:p>
    <w:p w14:paraId="1262CFBA" w14:textId="77777777" w:rsidR="00982085" w:rsidRDefault="00982085" w:rsidP="00982085">
      <w:pPr>
        <w:rPr>
          <w:rFonts w:ascii="Times" w:hAnsi="Times"/>
        </w:rPr>
      </w:pPr>
    </w:p>
    <w:p w14:paraId="7E4A1A3D" w14:textId="75D9C412" w:rsidR="00982085" w:rsidRPr="00982085" w:rsidRDefault="00982085" w:rsidP="00982085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Mumm</w:t>
      </w:r>
    </w:p>
    <w:p w14:paraId="368A4E4D" w14:textId="0B59E2EA" w:rsidR="00982085" w:rsidRPr="003F58E3" w:rsidRDefault="00982085" w:rsidP="00982085">
      <w:pPr>
        <w:rPr>
          <w:rFonts w:ascii="Times" w:hAnsi="Times"/>
        </w:rPr>
      </w:pPr>
      <w:r w:rsidRPr="003F58E3">
        <w:rPr>
          <w:rFonts w:ascii="Times" w:hAnsi="Times"/>
        </w:rPr>
        <w:t>Hardman, Rebecca H., et al. "Efficacy of subcutaneous implants to provide continuous plasma terbinafine in hellbenders (</w:t>
      </w:r>
      <w:proofErr w:type="spellStart"/>
      <w:r w:rsidRPr="003F58E3">
        <w:rPr>
          <w:rFonts w:ascii="Times" w:hAnsi="Times"/>
        </w:rPr>
        <w:t>cryptobranchus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alleganiensi</w:t>
      </w:r>
      <w:proofErr w:type="spellEnd"/>
      <w:r w:rsidRPr="003F58E3">
        <w:rPr>
          <w:rFonts w:ascii="Times" w:hAnsi="Times"/>
        </w:rPr>
        <w:t>) for future prophylactic use against chytridiomycosis." </w:t>
      </w:r>
      <w:r w:rsidRPr="003F58E3">
        <w:rPr>
          <w:rFonts w:ascii="Times" w:hAnsi="Times"/>
          <w:i/>
          <w:iCs/>
        </w:rPr>
        <w:t>Journal of Zoo and Wildlife Medicine</w:t>
      </w:r>
      <w:r w:rsidRPr="003F58E3">
        <w:rPr>
          <w:rFonts w:ascii="Times" w:hAnsi="Times"/>
        </w:rPr>
        <w:t> 52.1 (2021): 300-305.</w:t>
      </w:r>
    </w:p>
    <w:p w14:paraId="77C351EB" w14:textId="72EAC0DA" w:rsidR="003F58E3" w:rsidRPr="003F58E3" w:rsidRDefault="003F58E3" w:rsidP="003F58E3">
      <w:pPr>
        <w:rPr>
          <w:rFonts w:ascii="Times" w:hAnsi="Times"/>
        </w:rPr>
      </w:pPr>
    </w:p>
    <w:p w14:paraId="1B2A8E79" w14:textId="77777777" w:rsidR="003F58E3" w:rsidRPr="003F58E3" w:rsidRDefault="003F58E3" w:rsidP="003F58E3">
      <w:pPr>
        <w:rPr>
          <w:rFonts w:ascii="Times" w:hAnsi="Times"/>
        </w:rPr>
      </w:pPr>
      <w:proofErr w:type="spellStart"/>
      <w:r w:rsidRPr="003F58E3">
        <w:rPr>
          <w:rFonts w:ascii="Times" w:hAnsi="Times"/>
        </w:rPr>
        <w:t>Vemulapally</w:t>
      </w:r>
      <w:proofErr w:type="spellEnd"/>
      <w:r w:rsidRPr="003F58E3">
        <w:rPr>
          <w:rFonts w:ascii="Times" w:hAnsi="Times"/>
        </w:rPr>
        <w:t xml:space="preserve">, </w:t>
      </w:r>
      <w:proofErr w:type="spellStart"/>
      <w:r w:rsidRPr="003F58E3">
        <w:rPr>
          <w:rFonts w:ascii="Times" w:hAnsi="Times"/>
        </w:rPr>
        <w:t>Spandana</w:t>
      </w:r>
      <w:proofErr w:type="spellEnd"/>
      <w:r w:rsidRPr="003F58E3">
        <w:rPr>
          <w:rFonts w:ascii="Times" w:hAnsi="Times"/>
        </w:rPr>
        <w:t>, et al. "Mycobacteria in skin lesions and the habitat of the endangered Houston toad (</w:t>
      </w:r>
      <w:proofErr w:type="spellStart"/>
      <w:r w:rsidRPr="003F58E3">
        <w:rPr>
          <w:rFonts w:ascii="Times" w:hAnsi="Times"/>
        </w:rPr>
        <w:t>Anaxyrus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houstonensis</w:t>
      </w:r>
      <w:proofErr w:type="spellEnd"/>
      <w:r w:rsidRPr="003F58E3">
        <w:rPr>
          <w:rFonts w:ascii="Times" w:hAnsi="Times"/>
        </w:rPr>
        <w:t>)."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57.3 (2021): 503-514.</w:t>
      </w:r>
    </w:p>
    <w:p w14:paraId="4AA8733A" w14:textId="77777777" w:rsid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 </w:t>
      </w:r>
    </w:p>
    <w:p w14:paraId="4BB052F3" w14:textId="1B309173" w:rsidR="00982085" w:rsidRPr="00982085" w:rsidRDefault="00982085" w:rsidP="003F58E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Souza</w:t>
      </w:r>
    </w:p>
    <w:p w14:paraId="3B59458C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 xml:space="preserve">Hill, Aubree J., et al. "Absence of Batrachochytrium </w:t>
      </w:r>
      <w:proofErr w:type="spellStart"/>
      <w:r w:rsidRPr="003F58E3">
        <w:rPr>
          <w:rFonts w:ascii="Times" w:hAnsi="Times"/>
        </w:rPr>
        <w:t>salamandrivorans</w:t>
      </w:r>
      <w:proofErr w:type="spellEnd"/>
      <w:r w:rsidRPr="003F58E3">
        <w:rPr>
          <w:rFonts w:ascii="Times" w:hAnsi="Times"/>
        </w:rPr>
        <w:t xml:space="preserve"> in a Global Hotspot for Salamander Biodiversity."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57.3 (2021): 553-560.</w:t>
      </w:r>
    </w:p>
    <w:p w14:paraId="6ACDDEA7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 </w:t>
      </w:r>
    </w:p>
    <w:p w14:paraId="76E3A1DA" w14:textId="77777777" w:rsidR="003F58E3" w:rsidRPr="003F58E3" w:rsidRDefault="003F58E3" w:rsidP="003F58E3">
      <w:pPr>
        <w:rPr>
          <w:rFonts w:ascii="Times" w:hAnsi="Times"/>
        </w:rPr>
      </w:pPr>
      <w:proofErr w:type="spellStart"/>
      <w:r w:rsidRPr="003F58E3">
        <w:rPr>
          <w:rFonts w:ascii="Times" w:hAnsi="Times"/>
        </w:rPr>
        <w:t>Narváez-Narváez</w:t>
      </w:r>
      <w:proofErr w:type="spellEnd"/>
      <w:r w:rsidRPr="003F58E3">
        <w:rPr>
          <w:rFonts w:ascii="Times" w:hAnsi="Times"/>
        </w:rPr>
        <w:t xml:space="preserve">, David A., et al. "Infection dynamics of </w:t>
      </w:r>
      <w:proofErr w:type="spellStart"/>
      <w:r w:rsidRPr="003F58E3">
        <w:rPr>
          <w:rFonts w:ascii="Times" w:hAnsi="Times"/>
        </w:rPr>
        <w:t>batrachochytrium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dendrobatidis</w:t>
      </w:r>
      <w:proofErr w:type="spellEnd"/>
      <w:r w:rsidRPr="003F58E3">
        <w:rPr>
          <w:rFonts w:ascii="Times" w:hAnsi="Times"/>
        </w:rPr>
        <w:t xml:space="preserve"> in two frog species inhabiting </w:t>
      </w:r>
      <w:proofErr w:type="spellStart"/>
      <w:r w:rsidRPr="003F58E3">
        <w:rPr>
          <w:rFonts w:ascii="Times" w:hAnsi="Times"/>
        </w:rPr>
        <w:t>quito's</w:t>
      </w:r>
      <w:proofErr w:type="spellEnd"/>
      <w:r w:rsidRPr="003F58E3">
        <w:rPr>
          <w:rFonts w:ascii="Times" w:hAnsi="Times"/>
        </w:rPr>
        <w:t xml:space="preserve"> metropolitan </w:t>
      </w:r>
      <w:proofErr w:type="spellStart"/>
      <w:r w:rsidRPr="003F58E3">
        <w:rPr>
          <w:rFonts w:ascii="Times" w:hAnsi="Times"/>
        </w:rPr>
        <w:t>guangüiltagua</w:t>
      </w:r>
      <w:proofErr w:type="spellEnd"/>
      <w:r w:rsidRPr="003F58E3">
        <w:rPr>
          <w:rFonts w:ascii="Times" w:hAnsi="Times"/>
        </w:rPr>
        <w:t xml:space="preserve"> park, </w:t>
      </w:r>
      <w:proofErr w:type="spellStart"/>
      <w:r w:rsidRPr="003F58E3">
        <w:rPr>
          <w:rFonts w:ascii="Times" w:hAnsi="Times"/>
        </w:rPr>
        <w:t>ecuador</w:t>
      </w:r>
      <w:proofErr w:type="spellEnd"/>
      <w:r w:rsidRPr="003F58E3">
        <w:rPr>
          <w:rFonts w:ascii="Times" w:hAnsi="Times"/>
        </w:rPr>
        <w:t>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57.4 (2021): 749-760.</w:t>
      </w:r>
    </w:p>
    <w:p w14:paraId="12ABA606" w14:textId="31489D9A" w:rsid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 </w:t>
      </w:r>
    </w:p>
    <w:p w14:paraId="5E01C9B7" w14:textId="67058123" w:rsidR="00982085" w:rsidRPr="00982085" w:rsidRDefault="00982085" w:rsidP="003F58E3">
      <w:pPr>
        <w:rPr>
          <w:rFonts w:ascii="Times" w:hAnsi="Times"/>
          <w:u w:val="single"/>
        </w:rPr>
      </w:pPr>
      <w:r w:rsidRPr="00982085">
        <w:rPr>
          <w:rFonts w:ascii="Times" w:hAnsi="Times"/>
          <w:u w:val="single"/>
        </w:rPr>
        <w:t>Martinelli</w:t>
      </w:r>
    </w:p>
    <w:p w14:paraId="5E0CE867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Millikin, Alice R., et al. "PREVALENCE OF RANAVIRUS IN SPOTTED SALAMANDER (AMBYSTOMA MACULATUM) LARVAE FROM CREATED VERNAL POOLS IN WEST VIRGINIA, USA."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59.1 (2023): 24-36.</w:t>
      </w:r>
    </w:p>
    <w:p w14:paraId="303CA869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 </w:t>
      </w:r>
    </w:p>
    <w:p w14:paraId="22159AB0" w14:textId="77777777" w:rsidR="003F58E3" w:rsidRP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Barnett, K. M., et al. "FUNGAL METABOLITES PROVIDE PRE-EXPOSURE PROTECTION BUT NO POSTEXPOSURE BENEFIT OR HARM AGAINST BATRACHOCHYTRIUM DENDROBATIDIS."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59.2 (2023): 217-223.</w:t>
      </w:r>
    </w:p>
    <w:p w14:paraId="31DC23E9" w14:textId="77777777" w:rsidR="003F58E3" w:rsidRDefault="003F58E3" w:rsidP="003F58E3">
      <w:pPr>
        <w:rPr>
          <w:rFonts w:ascii="Times" w:hAnsi="Times"/>
        </w:rPr>
      </w:pPr>
      <w:r w:rsidRPr="003F58E3">
        <w:rPr>
          <w:rFonts w:ascii="Times" w:hAnsi="Times"/>
        </w:rPr>
        <w:t> </w:t>
      </w:r>
    </w:p>
    <w:p w14:paraId="55779BDD" w14:textId="389C3EBC" w:rsidR="00982085" w:rsidRPr="00982085" w:rsidRDefault="00982085" w:rsidP="003F58E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Stratton</w:t>
      </w:r>
    </w:p>
    <w:p w14:paraId="655A708B" w14:textId="77777777" w:rsidR="003F58E3" w:rsidRPr="003F58E3" w:rsidRDefault="003F58E3" w:rsidP="003F58E3">
      <w:pPr>
        <w:rPr>
          <w:rFonts w:ascii="Times" w:hAnsi="Times"/>
        </w:rPr>
      </w:pPr>
      <w:proofErr w:type="spellStart"/>
      <w:r w:rsidRPr="003F58E3">
        <w:rPr>
          <w:rFonts w:ascii="Times" w:hAnsi="Times"/>
        </w:rPr>
        <w:t>Borel</w:t>
      </w:r>
      <w:proofErr w:type="spellEnd"/>
      <w:r w:rsidRPr="003F58E3">
        <w:rPr>
          <w:rFonts w:ascii="Times" w:hAnsi="Times"/>
        </w:rPr>
        <w:t xml:space="preserve">, </w:t>
      </w:r>
      <w:proofErr w:type="spellStart"/>
      <w:r w:rsidRPr="003F58E3">
        <w:rPr>
          <w:rFonts w:ascii="Times" w:hAnsi="Times"/>
        </w:rPr>
        <w:t>Stéphanie</w:t>
      </w:r>
      <w:proofErr w:type="spellEnd"/>
      <w:r w:rsidRPr="003F58E3">
        <w:rPr>
          <w:rFonts w:ascii="Times" w:hAnsi="Times"/>
        </w:rPr>
        <w:t xml:space="preserve">, and Francesco </w:t>
      </w:r>
      <w:proofErr w:type="spellStart"/>
      <w:r w:rsidRPr="003F58E3">
        <w:rPr>
          <w:rFonts w:ascii="Times" w:hAnsi="Times"/>
        </w:rPr>
        <w:t>Origgi</w:t>
      </w:r>
      <w:proofErr w:type="spellEnd"/>
      <w:r w:rsidRPr="003F58E3">
        <w:rPr>
          <w:rFonts w:ascii="Times" w:hAnsi="Times"/>
        </w:rPr>
        <w:t xml:space="preserve">. "Multisystemic emphysema (gas bubble disease)-associated acute mass mortality in a free-ranging population of common frog (Rana </w:t>
      </w:r>
      <w:proofErr w:type="spellStart"/>
      <w:r w:rsidRPr="003F58E3">
        <w:rPr>
          <w:rFonts w:ascii="Times" w:hAnsi="Times"/>
        </w:rPr>
        <w:t>Temporaria</w:t>
      </w:r>
      <w:proofErr w:type="spellEnd"/>
      <w:r w:rsidRPr="003F58E3">
        <w:rPr>
          <w:rFonts w:ascii="Times" w:hAnsi="Times"/>
        </w:rPr>
        <w:t>) in Switzerland." </w:t>
      </w:r>
      <w:r w:rsidRPr="003F58E3">
        <w:rPr>
          <w:rFonts w:ascii="Times" w:hAnsi="Times"/>
          <w:i/>
          <w:iCs/>
        </w:rPr>
        <w:t xml:space="preserve">Journal of wildlife </w:t>
      </w:r>
      <w:proofErr w:type="gramStart"/>
      <w:r w:rsidRPr="003F58E3">
        <w:rPr>
          <w:rFonts w:ascii="Times" w:hAnsi="Times"/>
          <w:i/>
          <w:iCs/>
        </w:rPr>
        <w:t>diseases</w:t>
      </w:r>
      <w:r w:rsidRPr="003F58E3">
        <w:rPr>
          <w:rFonts w:ascii="Times" w:hAnsi="Times"/>
        </w:rPr>
        <w:t>(</w:t>
      </w:r>
      <w:proofErr w:type="gramEnd"/>
      <w:r w:rsidRPr="003F58E3">
        <w:rPr>
          <w:rFonts w:ascii="Times" w:hAnsi="Times"/>
        </w:rPr>
        <w:t>2023).</w:t>
      </w:r>
    </w:p>
    <w:p w14:paraId="6065A932" w14:textId="77777777" w:rsidR="003F58E3" w:rsidRPr="003F58E3" w:rsidRDefault="003F58E3" w:rsidP="003F58E3">
      <w:pPr>
        <w:rPr>
          <w:rFonts w:ascii="Times" w:hAnsi="Times"/>
        </w:rPr>
      </w:pPr>
    </w:p>
    <w:p w14:paraId="520B4BC6" w14:textId="77777777" w:rsidR="00982085" w:rsidRPr="003F58E3" w:rsidRDefault="00982085" w:rsidP="00982085">
      <w:pPr>
        <w:rPr>
          <w:rFonts w:ascii="Times" w:hAnsi="Times"/>
        </w:rPr>
      </w:pPr>
      <w:proofErr w:type="spellStart"/>
      <w:r w:rsidRPr="003F58E3">
        <w:rPr>
          <w:rFonts w:ascii="Times" w:hAnsi="Times"/>
        </w:rPr>
        <w:t>Brenes</w:t>
      </w:r>
      <w:proofErr w:type="spellEnd"/>
      <w:r w:rsidRPr="003F58E3">
        <w:rPr>
          <w:rFonts w:ascii="Times" w:hAnsi="Times"/>
        </w:rPr>
        <w:t>, Roberto, et al. "Hepatocellular toxicity of the metabolite emodin produced by the common buckthorn (</w:t>
      </w:r>
      <w:proofErr w:type="spellStart"/>
      <w:r w:rsidRPr="003F58E3">
        <w:rPr>
          <w:rFonts w:ascii="Times" w:hAnsi="Times"/>
        </w:rPr>
        <w:t>rhamnus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cathartica</w:t>
      </w:r>
      <w:proofErr w:type="spellEnd"/>
      <w:r w:rsidRPr="003F58E3">
        <w:rPr>
          <w:rFonts w:ascii="Times" w:hAnsi="Times"/>
        </w:rPr>
        <w:t>) in green frog (</w:t>
      </w:r>
      <w:proofErr w:type="spellStart"/>
      <w:r w:rsidRPr="003F58E3">
        <w:rPr>
          <w:rFonts w:ascii="Times" w:hAnsi="Times"/>
        </w:rPr>
        <w:t>lithobates</w:t>
      </w:r>
      <w:proofErr w:type="spellEnd"/>
      <w:r w:rsidRPr="003F58E3">
        <w:rPr>
          <w:rFonts w:ascii="Times" w:hAnsi="Times"/>
        </w:rPr>
        <w:t xml:space="preserve"> </w:t>
      </w:r>
      <w:proofErr w:type="spellStart"/>
      <w:r w:rsidRPr="003F58E3">
        <w:rPr>
          <w:rFonts w:ascii="Times" w:hAnsi="Times"/>
        </w:rPr>
        <w:t>clamitans</w:t>
      </w:r>
      <w:proofErr w:type="spellEnd"/>
      <w:r w:rsidRPr="003F58E3">
        <w:rPr>
          <w:rFonts w:ascii="Times" w:hAnsi="Times"/>
        </w:rPr>
        <w:t>) tadpoles." </w:t>
      </w:r>
      <w:r w:rsidRPr="003F58E3">
        <w:rPr>
          <w:rFonts w:ascii="Times" w:hAnsi="Times"/>
          <w:i/>
          <w:iCs/>
        </w:rPr>
        <w:t>The Journal of Wildlife Diseases</w:t>
      </w:r>
      <w:r w:rsidRPr="003F58E3">
        <w:rPr>
          <w:rFonts w:ascii="Times" w:hAnsi="Times"/>
        </w:rPr>
        <w:t> 58.2 (2022): 341-347.</w:t>
      </w:r>
    </w:p>
    <w:p w14:paraId="7892CF6A" w14:textId="77777777" w:rsidR="00AE5BDB" w:rsidRPr="003F58E3" w:rsidRDefault="00AE5BDB">
      <w:pPr>
        <w:rPr>
          <w:rFonts w:ascii="Times" w:hAnsi="Times"/>
        </w:rPr>
      </w:pPr>
    </w:p>
    <w:sectPr w:rsidR="00AE5BDB" w:rsidRPr="003F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3"/>
    <w:rsid w:val="000654C6"/>
    <w:rsid w:val="00145FD1"/>
    <w:rsid w:val="001B6CDC"/>
    <w:rsid w:val="002D729E"/>
    <w:rsid w:val="003F58E3"/>
    <w:rsid w:val="004B59AA"/>
    <w:rsid w:val="00952C27"/>
    <w:rsid w:val="00982085"/>
    <w:rsid w:val="009B4B68"/>
    <w:rsid w:val="00A256B2"/>
    <w:rsid w:val="00AE5BDB"/>
    <w:rsid w:val="00B021F8"/>
    <w:rsid w:val="00BC69F0"/>
    <w:rsid w:val="00BD53D8"/>
    <w:rsid w:val="00C04E9D"/>
    <w:rsid w:val="00C86930"/>
    <w:rsid w:val="00CD1380"/>
    <w:rsid w:val="00D05E34"/>
    <w:rsid w:val="00D40F1C"/>
    <w:rsid w:val="00E50CCD"/>
    <w:rsid w:val="00EC1C9C"/>
    <w:rsid w:val="00E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38712"/>
  <w15:chartTrackingRefBased/>
  <w15:docId w15:val="{3D1A5FC8-7521-9E4A-96B6-019DB025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Ozawa DVM</dc:creator>
  <cp:keywords/>
  <dc:description/>
  <cp:lastModifiedBy>Tara Myers Harrison</cp:lastModifiedBy>
  <cp:revision>2</cp:revision>
  <dcterms:created xsi:type="dcterms:W3CDTF">2023-08-05T15:08:00Z</dcterms:created>
  <dcterms:modified xsi:type="dcterms:W3CDTF">2023-08-05T15:08:00Z</dcterms:modified>
</cp:coreProperties>
</file>