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DEDC" w14:textId="77777777" w:rsidR="00845589" w:rsidRPr="00B86BD4" w:rsidRDefault="00845589" w:rsidP="00845589">
      <w:pPr>
        <w:pBdr>
          <w:bottom w:val="single" w:sz="12" w:space="1" w:color="auto"/>
        </w:pBdr>
        <w:jc w:val="center"/>
        <w:rPr>
          <w:rFonts w:ascii="Garamond" w:hAnsi="Garamond"/>
          <w:b/>
        </w:rPr>
      </w:pPr>
      <w:r w:rsidRPr="00B86BD4">
        <w:rPr>
          <w:rFonts w:ascii="Garamond" w:hAnsi="Garamond"/>
          <w:b/>
        </w:rPr>
        <w:t>Student Reading Assignments</w:t>
      </w:r>
    </w:p>
    <w:p w14:paraId="31F3718B" w14:textId="3A77A968" w:rsidR="00845589" w:rsidRPr="00B86BD4" w:rsidRDefault="00845589" w:rsidP="00845589">
      <w:pPr>
        <w:pBdr>
          <w:bottom w:val="single" w:sz="12" w:space="1" w:color="auto"/>
        </w:pBdr>
        <w:jc w:val="center"/>
        <w:rPr>
          <w:rFonts w:ascii="Garamond" w:hAnsi="Garamond"/>
          <w:b/>
        </w:rPr>
      </w:pPr>
      <w:r w:rsidRPr="00B86BD4">
        <w:rPr>
          <w:rFonts w:ascii="Garamond" w:hAnsi="Garamond"/>
          <w:b/>
        </w:rPr>
        <w:t>CBS 81</w:t>
      </w:r>
      <w:r w:rsidR="00FF28AB">
        <w:rPr>
          <w:rFonts w:ascii="Garamond" w:hAnsi="Garamond"/>
          <w:b/>
        </w:rPr>
        <w:t>8</w:t>
      </w:r>
      <w:r w:rsidRPr="00B86BD4">
        <w:rPr>
          <w:rFonts w:ascii="Garamond" w:hAnsi="Garamond"/>
          <w:b/>
        </w:rPr>
        <w:t>,</w:t>
      </w:r>
      <w:r w:rsidR="00FF28AB">
        <w:rPr>
          <w:rFonts w:ascii="Garamond" w:hAnsi="Garamond"/>
          <w:b/>
        </w:rPr>
        <w:t xml:space="preserve"> Spring</w:t>
      </w:r>
      <w:r w:rsidR="00FB474F">
        <w:rPr>
          <w:rFonts w:ascii="Garamond" w:hAnsi="Garamond"/>
          <w:b/>
        </w:rPr>
        <w:t xml:space="preserve"> 202</w:t>
      </w:r>
      <w:r w:rsidR="00FF28AB">
        <w:rPr>
          <w:rFonts w:ascii="Garamond" w:hAnsi="Garamond"/>
          <w:b/>
        </w:rPr>
        <w:t>3</w:t>
      </w:r>
    </w:p>
    <w:p w14:paraId="3611370E" w14:textId="77777777" w:rsidR="00845589" w:rsidRPr="00B86BD4" w:rsidRDefault="00845589" w:rsidP="00845589">
      <w:pPr>
        <w:rPr>
          <w:rFonts w:ascii="Garamond" w:hAnsi="Garamond"/>
        </w:rPr>
      </w:pPr>
    </w:p>
    <w:p w14:paraId="4D79E994" w14:textId="77777777" w:rsidR="00845589" w:rsidRPr="00B86BD4" w:rsidRDefault="00845589" w:rsidP="00845589">
      <w:pPr>
        <w:rPr>
          <w:rFonts w:ascii="Garamond" w:eastAsia="Times New Roman" w:hAnsi="Garamond" w:cs="Times New Roman"/>
          <w:bCs/>
          <w:color w:val="000000"/>
        </w:rPr>
      </w:pPr>
      <w:r w:rsidRPr="00B86BD4">
        <w:rPr>
          <w:rFonts w:ascii="Garamond" w:eastAsia="Times New Roman" w:hAnsi="Garamond" w:cs="Times New Roman"/>
          <w:bCs/>
          <w:color w:val="000000"/>
        </w:rPr>
        <w:t xml:space="preserve">Over the course of the semester, students should read the following references for each topic covered, and answer the questions provided for that assignment.  The answers to the questions can all be found in the assigned reference for that topic. </w:t>
      </w:r>
    </w:p>
    <w:p w14:paraId="5902B645" w14:textId="0B9448E2" w:rsidR="00845589" w:rsidRPr="00B86BD4" w:rsidRDefault="00845589" w:rsidP="00845589">
      <w:pPr>
        <w:rPr>
          <w:rFonts w:ascii="Garamond" w:eastAsia="Times New Roman" w:hAnsi="Garamond" w:cs="Times New Roman"/>
          <w:bCs/>
          <w:color w:val="000000"/>
        </w:rPr>
      </w:pPr>
      <w:r w:rsidRPr="00B86BD4">
        <w:rPr>
          <w:rFonts w:ascii="Garamond" w:eastAsia="Times New Roman" w:hAnsi="Garamond" w:cs="Times New Roman"/>
          <w:bCs/>
          <w:color w:val="000000"/>
        </w:rPr>
        <w:t xml:space="preserve">• For course credit, students must complete </w:t>
      </w:r>
      <w:r w:rsidRPr="00B86BD4">
        <w:rPr>
          <w:rFonts w:ascii="Garamond" w:eastAsia="Times New Roman" w:hAnsi="Garamond" w:cs="Times New Roman"/>
          <w:b/>
          <w:bCs/>
          <w:color w:val="000000"/>
        </w:rPr>
        <w:t xml:space="preserve">ALL </w:t>
      </w:r>
      <w:r>
        <w:rPr>
          <w:rFonts w:ascii="Garamond" w:eastAsia="Times New Roman" w:hAnsi="Garamond" w:cs="Times New Roman"/>
          <w:b/>
          <w:bCs/>
          <w:color w:val="000000"/>
        </w:rPr>
        <w:t>nine</w:t>
      </w:r>
      <w:r w:rsidRPr="00B86BD4">
        <w:rPr>
          <w:rFonts w:ascii="Garamond" w:eastAsia="Times New Roman" w:hAnsi="Garamond" w:cs="Times New Roman"/>
          <w:bCs/>
          <w:color w:val="000000"/>
        </w:rPr>
        <w:t xml:space="preserve"> of these assignments.  </w:t>
      </w:r>
    </w:p>
    <w:p w14:paraId="5817574C" w14:textId="77777777" w:rsidR="00845589" w:rsidRPr="00B86BD4" w:rsidRDefault="00845589" w:rsidP="00845589">
      <w:pPr>
        <w:rPr>
          <w:rFonts w:ascii="Garamond" w:eastAsia="Times New Roman" w:hAnsi="Garamond" w:cs="Times New Roman"/>
          <w:bCs/>
          <w:color w:val="000000"/>
        </w:rPr>
      </w:pPr>
      <w:r w:rsidRPr="00B86BD4">
        <w:rPr>
          <w:rFonts w:ascii="Garamond" w:eastAsia="Times New Roman" w:hAnsi="Garamond" w:cs="Times New Roman"/>
          <w:bCs/>
          <w:color w:val="000000"/>
        </w:rPr>
        <w:t xml:space="preserve">• This is an open book assignment, but it should be completed individually. </w:t>
      </w:r>
    </w:p>
    <w:p w14:paraId="255DCE18" w14:textId="42055D2D" w:rsidR="00C935F1" w:rsidRDefault="004C3D86"/>
    <w:p w14:paraId="62D45340" w14:textId="45D90600" w:rsidR="00845589" w:rsidRPr="00845589" w:rsidRDefault="005B6B5C" w:rsidP="00845589">
      <w:pPr>
        <w:pStyle w:val="ListParagraph"/>
        <w:numPr>
          <w:ilvl w:val="0"/>
          <w:numId w:val="1"/>
        </w:numPr>
        <w:rPr>
          <w:b/>
          <w:bCs/>
        </w:rPr>
      </w:pPr>
      <w:r>
        <w:rPr>
          <w:b/>
          <w:bCs/>
        </w:rPr>
        <w:t>Raptors</w:t>
      </w:r>
    </w:p>
    <w:p w14:paraId="2CB9896B" w14:textId="74D458E0" w:rsidR="00845589" w:rsidRDefault="00845589" w:rsidP="00845589">
      <w:pPr>
        <w:pStyle w:val="ListParagraph"/>
        <w:numPr>
          <w:ilvl w:val="1"/>
          <w:numId w:val="1"/>
        </w:numPr>
      </w:pPr>
      <w:r>
        <w:t xml:space="preserve">Reference: </w:t>
      </w:r>
      <w:r w:rsidR="008A04E2">
        <w:t>Chapter 74, Fowler’s Zoo and Wild Animal Medicine: Current Therapy (vol 10), pages 503-7</w:t>
      </w:r>
    </w:p>
    <w:p w14:paraId="63DCD912" w14:textId="21187ED6" w:rsidR="00845589" w:rsidRDefault="00845589" w:rsidP="00845589"/>
    <w:p w14:paraId="618298C9" w14:textId="3974120E" w:rsidR="00B16E32" w:rsidRDefault="001E7F40" w:rsidP="005B6B5C">
      <w:pPr>
        <w:pStyle w:val="ListParagraph"/>
      </w:pPr>
      <w:r>
        <w:t xml:space="preserve">• </w:t>
      </w:r>
      <w:r w:rsidR="008A04E2">
        <w:t xml:space="preserve">Describe the typical lesions seen in raptors secondary to electrocution injury. </w:t>
      </w:r>
    </w:p>
    <w:p w14:paraId="34E58847" w14:textId="64A9DE36" w:rsidR="008A04E2" w:rsidRDefault="008A04E2" w:rsidP="005B6B5C">
      <w:pPr>
        <w:pStyle w:val="ListParagraph"/>
      </w:pPr>
    </w:p>
    <w:p w14:paraId="63BEB653" w14:textId="26917F99" w:rsidR="008A04E2" w:rsidRDefault="008A04E2" w:rsidP="005B6B5C">
      <w:pPr>
        <w:pStyle w:val="ListParagraph"/>
      </w:pPr>
      <w:r>
        <w:t xml:space="preserve">• The majority of lesions are typically seen how long after the initial </w:t>
      </w:r>
      <w:proofErr w:type="gramStart"/>
      <w:r>
        <w:t>injury?</w:t>
      </w:r>
      <w:proofErr w:type="gramEnd"/>
    </w:p>
    <w:p w14:paraId="36D8D5F7" w14:textId="37954637" w:rsidR="008A04E2" w:rsidRDefault="008A04E2" w:rsidP="005B6B5C">
      <w:pPr>
        <w:pStyle w:val="ListParagraph"/>
      </w:pPr>
    </w:p>
    <w:p w14:paraId="74B36B84" w14:textId="09BCCE40" w:rsidR="008A04E2" w:rsidRDefault="008A04E2" w:rsidP="005B6B5C">
      <w:pPr>
        <w:pStyle w:val="ListParagraph"/>
      </w:pPr>
      <w:r>
        <w:t xml:space="preserve">• What types of electrocution wounds should lead to immediate euthanasia shortly after presentation? </w:t>
      </w:r>
    </w:p>
    <w:p w14:paraId="2F47B3C1" w14:textId="4E8657BC" w:rsidR="00845589" w:rsidRDefault="00B16E32" w:rsidP="00CB4C0E">
      <w:pPr>
        <w:pStyle w:val="ListParagraph"/>
      </w:pPr>
      <w:r>
        <w:tab/>
      </w:r>
      <w:r w:rsidR="006207CA">
        <w:t xml:space="preserve"> </w:t>
      </w:r>
    </w:p>
    <w:p w14:paraId="04E087A5" w14:textId="34C0854E" w:rsidR="00845589" w:rsidRDefault="00845589" w:rsidP="00845589"/>
    <w:p w14:paraId="58C6DC4C" w14:textId="4F4440FF" w:rsidR="00845589" w:rsidRPr="00B97EE2" w:rsidRDefault="005B6B5C" w:rsidP="00845589">
      <w:pPr>
        <w:pStyle w:val="ListParagraph"/>
        <w:numPr>
          <w:ilvl w:val="0"/>
          <w:numId w:val="1"/>
        </w:numPr>
        <w:rPr>
          <w:b/>
          <w:bCs/>
        </w:rPr>
      </w:pPr>
      <w:r>
        <w:rPr>
          <w:b/>
          <w:bCs/>
        </w:rPr>
        <w:t>Sea turtles</w:t>
      </w:r>
    </w:p>
    <w:p w14:paraId="4421D87E" w14:textId="0AB8AC98" w:rsidR="00CB4C0E" w:rsidRDefault="00845589" w:rsidP="003E21C2">
      <w:pPr>
        <w:pStyle w:val="ListParagraph"/>
        <w:numPr>
          <w:ilvl w:val="1"/>
          <w:numId w:val="1"/>
        </w:numPr>
      </w:pPr>
      <w:r>
        <w:t xml:space="preserve">Reference: </w:t>
      </w:r>
      <w:r w:rsidR="003E21C2">
        <w:t xml:space="preserve">Chapter 57, Fowler’s Zoo and Wild Animal Medicine: Current Therapy (vol 9).  </w:t>
      </w:r>
      <w:proofErr w:type="spellStart"/>
      <w:r w:rsidR="003E21C2">
        <w:t>pgs</w:t>
      </w:r>
      <w:proofErr w:type="spellEnd"/>
      <w:r w:rsidR="003E21C2">
        <w:t xml:space="preserve"> 398-401.</w:t>
      </w:r>
    </w:p>
    <w:p w14:paraId="5C2986BF" w14:textId="77777777" w:rsidR="005B6B5C" w:rsidRDefault="005B6B5C" w:rsidP="005B6B5C"/>
    <w:p w14:paraId="35660F0F" w14:textId="6783294E" w:rsidR="00B16E32" w:rsidRDefault="001E7F40" w:rsidP="005B6B5C">
      <w:pPr>
        <w:pStyle w:val="ListParagraph"/>
      </w:pPr>
      <w:r>
        <w:t xml:space="preserve">• </w:t>
      </w:r>
      <w:r w:rsidR="003E21C2">
        <w:t xml:space="preserve">What is the most likely etiology of </w:t>
      </w:r>
      <w:proofErr w:type="spellStart"/>
      <w:r w:rsidR="003E21C2">
        <w:t>fibropapillomatosis</w:t>
      </w:r>
      <w:proofErr w:type="spellEnd"/>
      <w:r w:rsidR="003E21C2">
        <w:t xml:space="preserve"> (FP)?</w:t>
      </w:r>
    </w:p>
    <w:p w14:paraId="507C6025" w14:textId="4E814894" w:rsidR="003E21C2" w:rsidRDefault="003E21C2" w:rsidP="005B6B5C">
      <w:pPr>
        <w:pStyle w:val="ListParagraph"/>
      </w:pPr>
    </w:p>
    <w:p w14:paraId="50CA2723" w14:textId="5C8397E3" w:rsidR="003E21C2" w:rsidRDefault="003E21C2" w:rsidP="005B6B5C">
      <w:pPr>
        <w:pStyle w:val="ListParagraph"/>
      </w:pPr>
      <w:r>
        <w:t>• What is the typical signalment and geographic location of FP?</w:t>
      </w:r>
    </w:p>
    <w:p w14:paraId="369C25D5" w14:textId="1F6425D0" w:rsidR="003E21C2" w:rsidRDefault="003E21C2" w:rsidP="005B6B5C">
      <w:pPr>
        <w:pStyle w:val="ListParagraph"/>
      </w:pPr>
    </w:p>
    <w:p w14:paraId="600B5056" w14:textId="279ACD9A" w:rsidR="003E21C2" w:rsidRDefault="003E21C2" w:rsidP="005B6B5C">
      <w:pPr>
        <w:pStyle w:val="ListParagraph"/>
      </w:pPr>
      <w:r>
        <w:t xml:space="preserve">• What are treatment recommendations for FP? </w:t>
      </w:r>
    </w:p>
    <w:p w14:paraId="0138D565" w14:textId="6604A295" w:rsidR="00B16E32" w:rsidRPr="00B16E32" w:rsidRDefault="00B16E32" w:rsidP="00CB4C0E">
      <w:pPr>
        <w:pStyle w:val="ListParagraph"/>
        <w:rPr>
          <w:i/>
          <w:iCs/>
        </w:rPr>
      </w:pPr>
      <w:r>
        <w:tab/>
      </w:r>
      <w:r>
        <w:rPr>
          <w:i/>
          <w:iCs/>
        </w:rPr>
        <w:t xml:space="preserve"> </w:t>
      </w:r>
    </w:p>
    <w:p w14:paraId="0EE694BA" w14:textId="3EE451BA" w:rsidR="00845589" w:rsidRDefault="00845589" w:rsidP="00845589"/>
    <w:p w14:paraId="58202236" w14:textId="494D05AE" w:rsidR="00845589" w:rsidRPr="00B97EE2" w:rsidRDefault="005B6B5C" w:rsidP="00845589">
      <w:pPr>
        <w:pStyle w:val="ListParagraph"/>
        <w:numPr>
          <w:ilvl w:val="0"/>
          <w:numId w:val="1"/>
        </w:numPr>
        <w:rPr>
          <w:b/>
          <w:bCs/>
        </w:rPr>
      </w:pPr>
      <w:r>
        <w:rPr>
          <w:b/>
          <w:bCs/>
        </w:rPr>
        <w:t xml:space="preserve">Reptile parasites </w:t>
      </w:r>
    </w:p>
    <w:p w14:paraId="50C0624E" w14:textId="6E1A3F0F" w:rsidR="00845589" w:rsidRDefault="00845589" w:rsidP="00845589">
      <w:pPr>
        <w:pStyle w:val="ListParagraph"/>
        <w:numPr>
          <w:ilvl w:val="1"/>
          <w:numId w:val="1"/>
        </w:numPr>
      </w:pPr>
      <w:r>
        <w:t>Reference:</w:t>
      </w:r>
      <w:r w:rsidR="001E7F40">
        <w:t xml:space="preserve"> </w:t>
      </w:r>
      <w:r w:rsidR="003E21C2">
        <w:t xml:space="preserve">Chapter 32, Parasitology, </w:t>
      </w:r>
      <w:proofErr w:type="spellStart"/>
      <w:r w:rsidR="003E21C2">
        <w:t>Mader’s</w:t>
      </w:r>
      <w:proofErr w:type="spellEnd"/>
      <w:r w:rsidR="003E21C2">
        <w:t xml:space="preserve"> Reptile and Amphibian Medicine and Surgery, 3</w:t>
      </w:r>
      <w:r w:rsidR="003E21C2" w:rsidRPr="003E21C2">
        <w:rPr>
          <w:vertAlign w:val="superscript"/>
        </w:rPr>
        <w:t>rd</w:t>
      </w:r>
      <w:r w:rsidR="003E21C2">
        <w:t xml:space="preserve"> Ed.  Pages </w:t>
      </w:r>
    </w:p>
    <w:p w14:paraId="1DDD5B8B" w14:textId="77777777" w:rsidR="0072566E" w:rsidRDefault="0072566E" w:rsidP="0072566E"/>
    <w:p w14:paraId="1FC9D3D6" w14:textId="77777777" w:rsidR="003E21C2" w:rsidRDefault="0072566E" w:rsidP="005B6B5C">
      <w:pPr>
        <w:ind w:firstLine="720"/>
      </w:pPr>
      <w:r>
        <w:t xml:space="preserve">• </w:t>
      </w:r>
      <w:r w:rsidR="003E21C2">
        <w:t xml:space="preserve">Why is differentiation of species of cryptosporidium sp. important in reptiles that eat </w:t>
      </w:r>
    </w:p>
    <w:p w14:paraId="5393A877" w14:textId="0BED0AF3" w:rsidR="0072566E" w:rsidRDefault="003E21C2" w:rsidP="005B6B5C">
      <w:pPr>
        <w:ind w:firstLine="720"/>
      </w:pPr>
      <w:r>
        <w:t>whole prey?</w:t>
      </w:r>
    </w:p>
    <w:p w14:paraId="41A22EE2" w14:textId="05ED6314" w:rsidR="003E21C2" w:rsidRDefault="003E21C2" w:rsidP="005B6B5C">
      <w:pPr>
        <w:ind w:firstLine="720"/>
      </w:pPr>
    </w:p>
    <w:p w14:paraId="726BD0AA" w14:textId="77777777" w:rsidR="003E21C2" w:rsidRDefault="003E21C2" w:rsidP="005B6B5C">
      <w:pPr>
        <w:ind w:firstLine="720"/>
      </w:pPr>
      <w:r>
        <w:t xml:space="preserve">• What are the two major clades of Cryptosporidium and which species are most </w:t>
      </w:r>
    </w:p>
    <w:p w14:paraId="7EFEBAF9" w14:textId="0B7068A9" w:rsidR="003E21C2" w:rsidRDefault="003E21C2" w:rsidP="003E21C2">
      <w:pPr>
        <w:ind w:left="720"/>
      </w:pPr>
      <w:r>
        <w:t>common in squamates vs chelonians?</w:t>
      </w:r>
    </w:p>
    <w:p w14:paraId="1C4D7A79" w14:textId="6470EB8E" w:rsidR="008F6FC5" w:rsidRPr="008F6FC5" w:rsidRDefault="008F6FC5" w:rsidP="001B12CE">
      <w:pPr>
        <w:rPr>
          <w:i/>
          <w:iCs/>
        </w:rPr>
      </w:pPr>
      <w:r>
        <w:tab/>
      </w:r>
      <w:r>
        <w:tab/>
      </w:r>
    </w:p>
    <w:p w14:paraId="2CBABBAF" w14:textId="2D310F95" w:rsidR="0072566E" w:rsidRDefault="0072566E" w:rsidP="00845589"/>
    <w:p w14:paraId="4E2F8A7D" w14:textId="77777777" w:rsidR="003E21C2" w:rsidRDefault="003E21C2" w:rsidP="00845589"/>
    <w:p w14:paraId="2D723F8D" w14:textId="105408B1" w:rsidR="005B6B5C" w:rsidRPr="005B6B5C" w:rsidRDefault="005B6B5C" w:rsidP="005B6B5C">
      <w:pPr>
        <w:pStyle w:val="ListParagraph"/>
        <w:numPr>
          <w:ilvl w:val="0"/>
          <w:numId w:val="1"/>
        </w:numPr>
        <w:rPr>
          <w:i/>
          <w:iCs/>
        </w:rPr>
      </w:pPr>
      <w:r w:rsidRPr="005B6B5C">
        <w:rPr>
          <w:b/>
          <w:bCs/>
        </w:rPr>
        <w:lastRenderedPageBreak/>
        <w:t xml:space="preserve">Ursids </w:t>
      </w:r>
      <w:r w:rsidRPr="005B6B5C">
        <w:rPr>
          <w:b/>
          <w:bCs/>
          <w:i/>
          <w:iCs/>
        </w:rPr>
        <w:t>(repeat from last semester)</w:t>
      </w:r>
    </w:p>
    <w:p w14:paraId="12FCC4E4" w14:textId="77777777" w:rsidR="005B6B5C" w:rsidRDefault="005B6B5C" w:rsidP="005B6B5C">
      <w:pPr>
        <w:pStyle w:val="ListParagraph"/>
        <w:numPr>
          <w:ilvl w:val="1"/>
          <w:numId w:val="1"/>
        </w:numPr>
      </w:pPr>
      <w:r>
        <w:t xml:space="preserve">Reference: Chapter 78, Fowler’s Zoo and Wild Animal Medicine: Current Therapy (vol 9).  </w:t>
      </w:r>
      <w:proofErr w:type="spellStart"/>
      <w:r>
        <w:t>pgs</w:t>
      </w:r>
      <w:proofErr w:type="spellEnd"/>
      <w:r>
        <w:t xml:space="preserve"> 548-550.</w:t>
      </w:r>
    </w:p>
    <w:p w14:paraId="061A08F1" w14:textId="77777777" w:rsidR="005B6B5C" w:rsidRDefault="005B6B5C" w:rsidP="005B6B5C"/>
    <w:p w14:paraId="2FD5BC2D" w14:textId="77777777" w:rsidR="005B6B5C" w:rsidRDefault="005B6B5C" w:rsidP="005B6B5C">
      <w:r>
        <w:t xml:space="preserve">      • What anatomic features distinguish Andean bears from other ursids? </w:t>
      </w:r>
    </w:p>
    <w:p w14:paraId="40EA341A" w14:textId="18462F18" w:rsidR="00845589" w:rsidRDefault="00845589" w:rsidP="00845589"/>
    <w:p w14:paraId="5789736D" w14:textId="77777777" w:rsidR="001B12CE" w:rsidRDefault="001B12CE" w:rsidP="00845589"/>
    <w:p w14:paraId="247EF640" w14:textId="28894007" w:rsidR="00845589" w:rsidRPr="00B97EE2" w:rsidRDefault="005B6B5C" w:rsidP="005B6B5C">
      <w:pPr>
        <w:pStyle w:val="ListParagraph"/>
        <w:numPr>
          <w:ilvl w:val="0"/>
          <w:numId w:val="1"/>
        </w:numPr>
        <w:rPr>
          <w:b/>
          <w:bCs/>
        </w:rPr>
      </w:pPr>
      <w:r>
        <w:rPr>
          <w:b/>
          <w:bCs/>
        </w:rPr>
        <w:t>Water quality and aquatic systems</w:t>
      </w:r>
    </w:p>
    <w:p w14:paraId="5806AD9B" w14:textId="52E768A2" w:rsidR="001B12CE" w:rsidRDefault="001B12CE" w:rsidP="005B6B5C">
      <w:pPr>
        <w:pStyle w:val="ListParagraph"/>
        <w:numPr>
          <w:ilvl w:val="1"/>
          <w:numId w:val="1"/>
        </w:numPr>
      </w:pPr>
      <w:r>
        <w:t xml:space="preserve">Reference: </w:t>
      </w:r>
      <w:r w:rsidR="00D7357D">
        <w:t>Hatfield, Clayton. Clinical Guide to Fish Medicine, 2021.  Pages 35-44.</w:t>
      </w:r>
    </w:p>
    <w:p w14:paraId="20A708FD" w14:textId="6513D2C7" w:rsidR="00CB4C0E" w:rsidRDefault="00CB4C0E" w:rsidP="00CB4C0E">
      <w:pPr>
        <w:ind w:left="720"/>
      </w:pPr>
    </w:p>
    <w:p w14:paraId="7930D395" w14:textId="6ECB291B" w:rsidR="00CB4C0E" w:rsidRDefault="0072566E" w:rsidP="001B12CE">
      <w:pPr>
        <w:ind w:firstLine="360"/>
      </w:pPr>
      <w:r>
        <w:t xml:space="preserve">• </w:t>
      </w:r>
      <w:r w:rsidR="00D7357D">
        <w:t xml:space="preserve">What is a common reason for low DO? </w:t>
      </w:r>
    </w:p>
    <w:p w14:paraId="02F4D9A3" w14:textId="064DFA31" w:rsidR="00D7357D" w:rsidRDefault="00D7357D" w:rsidP="001B12CE">
      <w:pPr>
        <w:ind w:firstLine="360"/>
      </w:pPr>
    </w:p>
    <w:p w14:paraId="34725041" w14:textId="77777777" w:rsidR="00D7357D" w:rsidRDefault="00D7357D" w:rsidP="001B12CE">
      <w:pPr>
        <w:ind w:firstLine="360"/>
      </w:pPr>
      <w:r>
        <w:t>• Describe the changes in dissolved oxygen (DO), carbon dioxide, and pH across the day in a</w:t>
      </w:r>
    </w:p>
    <w:p w14:paraId="7883D136" w14:textId="0F77FEB6" w:rsidR="00D7357D" w:rsidRDefault="00D7357D" w:rsidP="00D7357D">
      <w:pPr>
        <w:ind w:firstLine="360"/>
      </w:pPr>
      <w:r>
        <w:t xml:space="preserve">   large body of water. </w:t>
      </w:r>
    </w:p>
    <w:p w14:paraId="09733794" w14:textId="2427E9BB" w:rsidR="00D7357D" w:rsidRDefault="00D7357D" w:rsidP="00D7357D">
      <w:pPr>
        <w:ind w:firstLine="360"/>
      </w:pPr>
    </w:p>
    <w:p w14:paraId="6FCA7708" w14:textId="77777777" w:rsidR="00220D3F" w:rsidRDefault="00D7357D" w:rsidP="00D7357D">
      <w:pPr>
        <w:ind w:firstLine="360"/>
      </w:pPr>
      <w:r>
        <w:t>• </w:t>
      </w:r>
      <w:r w:rsidR="00220D3F">
        <w:t xml:space="preserve">Which form of ammonia is more toxic to fish, and what are some causes for elevated </w:t>
      </w:r>
    </w:p>
    <w:p w14:paraId="2A3E70EB" w14:textId="3B776E2D" w:rsidR="00D7357D" w:rsidRDefault="00220D3F" w:rsidP="00220D3F">
      <w:pPr>
        <w:ind w:firstLine="360"/>
      </w:pPr>
      <w:r>
        <w:t xml:space="preserve">values in a water system? </w:t>
      </w:r>
    </w:p>
    <w:p w14:paraId="218EAA87" w14:textId="77777777" w:rsidR="00CB4C0E" w:rsidRDefault="00CB4C0E" w:rsidP="00CB4C0E">
      <w:pPr>
        <w:ind w:left="720"/>
      </w:pPr>
    </w:p>
    <w:p w14:paraId="0427213C" w14:textId="6DC48F56" w:rsidR="00845589" w:rsidRDefault="00845589" w:rsidP="00845589"/>
    <w:p w14:paraId="28BBBCD2" w14:textId="3A3EAB98" w:rsidR="00845589" w:rsidRPr="00B97EE2" w:rsidRDefault="005B6B5C" w:rsidP="005B6B5C">
      <w:pPr>
        <w:pStyle w:val="ListParagraph"/>
        <w:numPr>
          <w:ilvl w:val="0"/>
          <w:numId w:val="1"/>
        </w:numPr>
        <w:rPr>
          <w:b/>
          <w:bCs/>
        </w:rPr>
      </w:pPr>
      <w:r>
        <w:rPr>
          <w:b/>
          <w:bCs/>
        </w:rPr>
        <w:t>Rodents</w:t>
      </w:r>
    </w:p>
    <w:p w14:paraId="2936F066" w14:textId="5A38DCC0" w:rsidR="001B12CE" w:rsidRDefault="001B12CE" w:rsidP="005B6B5C">
      <w:pPr>
        <w:pStyle w:val="ListParagraph"/>
        <w:numPr>
          <w:ilvl w:val="1"/>
          <w:numId w:val="1"/>
        </w:numPr>
      </w:pPr>
      <w:r>
        <w:t xml:space="preserve">Reference: </w:t>
      </w:r>
      <w:r w:rsidR="00220D3F">
        <w:t xml:space="preserve">Chapter 42, Fowler’s Zoo and Wild Animal Medicine, Vol 8.  </w:t>
      </w:r>
      <w:proofErr w:type="spellStart"/>
      <w:r w:rsidR="00220D3F">
        <w:t>pgs</w:t>
      </w:r>
      <w:proofErr w:type="spellEnd"/>
      <w:r w:rsidR="00220D3F">
        <w:t xml:space="preserve"> 384-396.</w:t>
      </w:r>
    </w:p>
    <w:p w14:paraId="6672A1F9" w14:textId="77777777" w:rsidR="00CB4C0E" w:rsidRDefault="00CB4C0E" w:rsidP="00CB4C0E">
      <w:pPr>
        <w:ind w:left="720"/>
      </w:pPr>
    </w:p>
    <w:p w14:paraId="3E7AE02B" w14:textId="44A3753F" w:rsidR="00845589" w:rsidRDefault="0072566E" w:rsidP="001B12CE">
      <w:pPr>
        <w:ind w:firstLine="360"/>
      </w:pPr>
      <w:r>
        <w:t xml:space="preserve">• </w:t>
      </w:r>
      <w:r w:rsidR="00220D3F" w:rsidRPr="00220D3F">
        <w:t>What important enzyme are guinea pigs lacking?</w:t>
      </w:r>
    </w:p>
    <w:p w14:paraId="4DD5B9D1" w14:textId="1B466F27" w:rsidR="00220D3F" w:rsidRDefault="00220D3F" w:rsidP="001B12CE">
      <w:pPr>
        <w:ind w:firstLine="360"/>
      </w:pPr>
    </w:p>
    <w:p w14:paraId="7822F80B" w14:textId="7591EA8E" w:rsidR="00220D3F" w:rsidRDefault="00220D3F" w:rsidP="001B12CE">
      <w:pPr>
        <w:ind w:firstLine="360"/>
      </w:pPr>
      <w:r>
        <w:t xml:space="preserve">• Describe the dental anatomic differences between the main suborders of rodents. </w:t>
      </w:r>
    </w:p>
    <w:p w14:paraId="0D64845E" w14:textId="04C220D4" w:rsidR="00845589" w:rsidRDefault="00845589" w:rsidP="00845589"/>
    <w:p w14:paraId="555079B8" w14:textId="0B5A5912" w:rsidR="00845589" w:rsidRDefault="00845589" w:rsidP="00845589"/>
    <w:p w14:paraId="2417B71F" w14:textId="684526FB" w:rsidR="00845589" w:rsidRPr="00B97EE2" w:rsidRDefault="005B6B5C" w:rsidP="005B6B5C">
      <w:pPr>
        <w:pStyle w:val="ListParagraph"/>
        <w:numPr>
          <w:ilvl w:val="0"/>
          <w:numId w:val="1"/>
        </w:numPr>
        <w:rPr>
          <w:b/>
          <w:bCs/>
        </w:rPr>
      </w:pPr>
      <w:r>
        <w:rPr>
          <w:b/>
          <w:bCs/>
        </w:rPr>
        <w:t>Reptile analgesia</w:t>
      </w:r>
    </w:p>
    <w:p w14:paraId="504D0306" w14:textId="5055B35E" w:rsidR="001B12CE" w:rsidRDefault="001B12CE" w:rsidP="005B6B5C">
      <w:pPr>
        <w:pStyle w:val="ListParagraph"/>
        <w:numPr>
          <w:ilvl w:val="1"/>
          <w:numId w:val="1"/>
        </w:numPr>
      </w:pPr>
      <w:r>
        <w:t xml:space="preserve">Reference: </w:t>
      </w:r>
      <w:r w:rsidR="005960BD">
        <w:t xml:space="preserve">Chapter </w:t>
      </w:r>
      <w:r w:rsidR="000F56C0">
        <w:t>60</w:t>
      </w:r>
      <w:r w:rsidR="005960BD">
        <w:t xml:space="preserve">, Fowler’s Zoo and Wild Animal Medicine: Current Therapy (vol 9).  </w:t>
      </w:r>
      <w:proofErr w:type="spellStart"/>
      <w:r w:rsidR="005960BD">
        <w:t>pgs</w:t>
      </w:r>
      <w:proofErr w:type="spellEnd"/>
      <w:r w:rsidR="005960BD">
        <w:t xml:space="preserve"> </w:t>
      </w:r>
      <w:r w:rsidR="000F56C0">
        <w:t>421-432</w:t>
      </w:r>
      <w:r w:rsidR="005960BD">
        <w:t>.</w:t>
      </w:r>
    </w:p>
    <w:p w14:paraId="390555BB" w14:textId="3D67B1A8" w:rsidR="00845589" w:rsidRDefault="00845589" w:rsidP="006207CA">
      <w:pPr>
        <w:ind w:left="720"/>
      </w:pPr>
    </w:p>
    <w:p w14:paraId="44267527" w14:textId="77777777" w:rsidR="000F56C0" w:rsidRDefault="0072566E" w:rsidP="001B12CE">
      <w:pPr>
        <w:ind w:firstLine="360"/>
      </w:pPr>
      <w:r>
        <w:t>•</w:t>
      </w:r>
      <w:r w:rsidR="001B12CE">
        <w:t xml:space="preserve">. </w:t>
      </w:r>
      <w:r w:rsidR="006207CA">
        <w:t xml:space="preserve"> </w:t>
      </w:r>
      <w:r w:rsidR="000F56C0">
        <w:t>What commonly used analgesic has been found to NOT be an effective analgesic in red-</w:t>
      </w:r>
    </w:p>
    <w:p w14:paraId="4E175E49" w14:textId="3E8D0C87" w:rsidR="006207CA" w:rsidRDefault="000F56C0" w:rsidP="001B12CE">
      <w:pPr>
        <w:ind w:firstLine="360"/>
      </w:pPr>
      <w:r>
        <w:t xml:space="preserve">eared slider turtles, bearded dragons, corn snakes, and ball pythons?  (THIS IS IMPORTANT!) </w:t>
      </w:r>
    </w:p>
    <w:p w14:paraId="0FBC9FB0" w14:textId="5246EF4A" w:rsidR="000F56C0" w:rsidRDefault="000F56C0" w:rsidP="001B12CE">
      <w:pPr>
        <w:ind w:firstLine="360"/>
      </w:pPr>
    </w:p>
    <w:p w14:paraId="69A59C16" w14:textId="77777777" w:rsidR="000F56C0" w:rsidRDefault="000F56C0" w:rsidP="001B12CE">
      <w:pPr>
        <w:ind w:firstLine="360"/>
      </w:pPr>
      <w:r>
        <w:t xml:space="preserve">• What class of opioids is recommended for analgesia in most reptile species studied to </w:t>
      </w:r>
    </w:p>
    <w:p w14:paraId="0656C73F" w14:textId="12693868" w:rsidR="000F56C0" w:rsidRDefault="000F56C0" w:rsidP="001B12CE">
      <w:pPr>
        <w:ind w:firstLine="360"/>
      </w:pPr>
      <w:r>
        <w:t>date?</w:t>
      </w:r>
    </w:p>
    <w:p w14:paraId="750FFD9E" w14:textId="53B4B681" w:rsidR="00845589" w:rsidRDefault="00845589" w:rsidP="00845589"/>
    <w:p w14:paraId="24A2A50C" w14:textId="77777777" w:rsidR="006207CA" w:rsidRDefault="006207CA" w:rsidP="00845589"/>
    <w:p w14:paraId="50D75C4A" w14:textId="1ABEC90D" w:rsidR="00845589" w:rsidRPr="00B97EE2" w:rsidRDefault="005B6B5C" w:rsidP="005B6B5C">
      <w:pPr>
        <w:pStyle w:val="ListParagraph"/>
        <w:numPr>
          <w:ilvl w:val="0"/>
          <w:numId w:val="1"/>
        </w:numPr>
        <w:rPr>
          <w:b/>
          <w:bCs/>
        </w:rPr>
      </w:pPr>
      <w:r>
        <w:rPr>
          <w:b/>
          <w:bCs/>
        </w:rPr>
        <w:t>Bovids</w:t>
      </w:r>
    </w:p>
    <w:p w14:paraId="0F9E688A" w14:textId="0FA944B0" w:rsidR="000F56C0" w:rsidRDefault="000F56C0" w:rsidP="000F56C0">
      <w:pPr>
        <w:pStyle w:val="ListParagraph"/>
        <w:numPr>
          <w:ilvl w:val="1"/>
          <w:numId w:val="1"/>
        </w:numPr>
      </w:pPr>
      <w:r>
        <w:t xml:space="preserve">Reference: Chapter 91, Fowler’s Zoo and Wild Animal Medicine: Current Therapy (vol 9).  </w:t>
      </w:r>
      <w:proofErr w:type="spellStart"/>
      <w:r>
        <w:t>pgs</w:t>
      </w:r>
      <w:proofErr w:type="spellEnd"/>
      <w:r>
        <w:t xml:space="preserve"> </w:t>
      </w:r>
      <w:r w:rsidR="00C07883">
        <w:t>641-645</w:t>
      </w:r>
      <w:r>
        <w:t>.</w:t>
      </w:r>
    </w:p>
    <w:p w14:paraId="34547732" w14:textId="4111D7A3" w:rsidR="000F56C0" w:rsidRDefault="000F56C0" w:rsidP="000F56C0"/>
    <w:p w14:paraId="648A69EB" w14:textId="55F1673B" w:rsidR="000F56C0" w:rsidRDefault="000F56C0" w:rsidP="000F56C0">
      <w:pPr>
        <w:ind w:left="360"/>
      </w:pPr>
      <w:r>
        <w:t xml:space="preserve">• What are the typical histopathologic findings of </w:t>
      </w:r>
      <w:proofErr w:type="spellStart"/>
      <w:r>
        <w:t>Capripoxviruses</w:t>
      </w:r>
      <w:proofErr w:type="spellEnd"/>
      <w:r>
        <w:t xml:space="preserve"> </w:t>
      </w:r>
      <w:proofErr w:type="spellStart"/>
      <w:r>
        <w:t>CaPV</w:t>
      </w:r>
      <w:proofErr w:type="spellEnd"/>
      <w:r>
        <w:t xml:space="preserve"> infections?</w:t>
      </w:r>
    </w:p>
    <w:p w14:paraId="291221BE" w14:textId="37A551A9" w:rsidR="000F56C0" w:rsidRDefault="000F56C0" w:rsidP="000F56C0">
      <w:pPr>
        <w:ind w:left="360"/>
      </w:pPr>
    </w:p>
    <w:p w14:paraId="5C3A9FDA" w14:textId="4AC9A3B5" w:rsidR="000F56C0" w:rsidRDefault="000F56C0" w:rsidP="000F56C0">
      <w:pPr>
        <w:ind w:left="360"/>
      </w:pPr>
      <w:r>
        <w:t>• </w:t>
      </w:r>
      <w:r w:rsidR="00C07883">
        <w:t xml:space="preserve">What are the differences between host species and geographic distribution of SPPV, GTPV, and LSDV? </w:t>
      </w:r>
    </w:p>
    <w:p w14:paraId="4DCE575F" w14:textId="4067DC48" w:rsidR="005B6B5C" w:rsidRDefault="005B6B5C" w:rsidP="005B6B5C"/>
    <w:p w14:paraId="6B7A8FFE" w14:textId="57F2FB4F" w:rsidR="005B6B5C" w:rsidRDefault="005B6B5C" w:rsidP="005B6B5C"/>
    <w:p w14:paraId="1F9FDF3E" w14:textId="2CFDC9A8" w:rsidR="005B6B5C" w:rsidRPr="005B6B5C" w:rsidRDefault="005B6B5C" w:rsidP="005B6B5C">
      <w:pPr>
        <w:pStyle w:val="ListParagraph"/>
        <w:numPr>
          <w:ilvl w:val="0"/>
          <w:numId w:val="1"/>
        </w:numPr>
        <w:rPr>
          <w:b/>
          <w:bCs/>
        </w:rPr>
      </w:pPr>
      <w:r w:rsidRPr="005B6B5C">
        <w:rPr>
          <w:b/>
          <w:bCs/>
        </w:rPr>
        <w:t>Passerines/Columbiformes</w:t>
      </w:r>
    </w:p>
    <w:p w14:paraId="1F2DF47F" w14:textId="0AB03382" w:rsidR="005B6B5C" w:rsidRDefault="005B6B5C" w:rsidP="001624A9">
      <w:pPr>
        <w:pStyle w:val="ListParagraph"/>
        <w:numPr>
          <w:ilvl w:val="1"/>
          <w:numId w:val="1"/>
        </w:numPr>
      </w:pPr>
      <w:r>
        <w:t>Reference</w:t>
      </w:r>
      <w:r w:rsidR="00C07883">
        <w:t xml:space="preserve">: Chapter </w:t>
      </w:r>
      <w:r w:rsidR="001624A9">
        <w:t>64</w:t>
      </w:r>
      <w:r w:rsidR="00C07883">
        <w:t xml:space="preserve">, Fowler’s Zoo and Wild Animal Medicine: Current Therapy (vol 9).  </w:t>
      </w:r>
      <w:proofErr w:type="spellStart"/>
      <w:r w:rsidR="00C07883">
        <w:t>pgs</w:t>
      </w:r>
      <w:proofErr w:type="spellEnd"/>
      <w:r w:rsidR="00C07883">
        <w:t xml:space="preserve"> </w:t>
      </w:r>
      <w:r w:rsidR="001624A9">
        <w:t>454-459</w:t>
      </w:r>
    </w:p>
    <w:p w14:paraId="41361430" w14:textId="20A302B9" w:rsidR="005B6B5C" w:rsidRDefault="005B6B5C" w:rsidP="005B6B5C"/>
    <w:p w14:paraId="28AC288F" w14:textId="692D8759" w:rsidR="005B6B5C" w:rsidRDefault="005B6B5C" w:rsidP="005B6B5C">
      <w:pPr>
        <w:ind w:left="720"/>
      </w:pPr>
      <w:r>
        <w:t xml:space="preserve">• </w:t>
      </w:r>
      <w:r w:rsidR="001624A9">
        <w:t xml:space="preserve">Describe the transmission patterns of </w:t>
      </w:r>
      <w:proofErr w:type="spellStart"/>
      <w:r w:rsidR="001624A9">
        <w:t>Isospora</w:t>
      </w:r>
      <w:proofErr w:type="spellEnd"/>
      <w:r w:rsidR="001624A9">
        <w:t>.</w:t>
      </w:r>
    </w:p>
    <w:p w14:paraId="12AE412B" w14:textId="4206CE4F" w:rsidR="001624A9" w:rsidRDefault="001624A9" w:rsidP="005B6B5C">
      <w:pPr>
        <w:ind w:left="720"/>
      </w:pPr>
    </w:p>
    <w:p w14:paraId="1A2595AD" w14:textId="0CBF91EF" w:rsidR="001624A9" w:rsidRDefault="001624A9" w:rsidP="005B6B5C">
      <w:pPr>
        <w:ind w:left="720"/>
      </w:pPr>
      <w:r>
        <w:t xml:space="preserve">• What is the characteristic gross lesion and gold standard for diagnosis of systemic </w:t>
      </w:r>
      <w:proofErr w:type="spellStart"/>
      <w:r>
        <w:t>isoporosis</w:t>
      </w:r>
      <w:proofErr w:type="spellEnd"/>
      <w:r>
        <w:t xml:space="preserve"> in passerines?</w:t>
      </w:r>
    </w:p>
    <w:p w14:paraId="0F98B66F" w14:textId="709B8628" w:rsidR="001624A9" w:rsidRDefault="001624A9" w:rsidP="005B6B5C">
      <w:pPr>
        <w:ind w:left="720"/>
      </w:pPr>
    </w:p>
    <w:p w14:paraId="08E69262" w14:textId="77777777" w:rsidR="006207CA" w:rsidRDefault="006207CA" w:rsidP="0072566E"/>
    <w:p w14:paraId="2A960DEA" w14:textId="1043C304" w:rsidR="00845589" w:rsidRDefault="00845589" w:rsidP="00845589"/>
    <w:p w14:paraId="75663051" w14:textId="77777777" w:rsidR="00B97EE2" w:rsidRDefault="00B97EE2" w:rsidP="00B97EE2"/>
    <w:sectPr w:rsidR="00B97EE2" w:rsidSect="00C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E33"/>
    <w:multiLevelType w:val="hybridMultilevel"/>
    <w:tmpl w:val="C262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948F9"/>
    <w:multiLevelType w:val="hybridMultilevel"/>
    <w:tmpl w:val="CB562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E7E18"/>
    <w:multiLevelType w:val="hybridMultilevel"/>
    <w:tmpl w:val="D88A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10E05"/>
    <w:multiLevelType w:val="hybridMultilevel"/>
    <w:tmpl w:val="CB562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22060"/>
    <w:multiLevelType w:val="hybridMultilevel"/>
    <w:tmpl w:val="ACB2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F20C0"/>
    <w:multiLevelType w:val="hybridMultilevel"/>
    <w:tmpl w:val="D03E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89"/>
    <w:rsid w:val="00031DDF"/>
    <w:rsid w:val="00063C74"/>
    <w:rsid w:val="00065329"/>
    <w:rsid w:val="00070E1C"/>
    <w:rsid w:val="0009134F"/>
    <w:rsid w:val="000A525E"/>
    <w:rsid w:val="000C3699"/>
    <w:rsid w:val="000E5925"/>
    <w:rsid w:val="000F3199"/>
    <w:rsid w:val="000F56C0"/>
    <w:rsid w:val="00101852"/>
    <w:rsid w:val="00104D4F"/>
    <w:rsid w:val="00113A1B"/>
    <w:rsid w:val="00114EC7"/>
    <w:rsid w:val="001216D1"/>
    <w:rsid w:val="00126386"/>
    <w:rsid w:val="0013171A"/>
    <w:rsid w:val="00132882"/>
    <w:rsid w:val="0013347B"/>
    <w:rsid w:val="00146E46"/>
    <w:rsid w:val="00156DE6"/>
    <w:rsid w:val="001624A9"/>
    <w:rsid w:val="00170B1C"/>
    <w:rsid w:val="0018177F"/>
    <w:rsid w:val="00186A1C"/>
    <w:rsid w:val="00193615"/>
    <w:rsid w:val="001B12CE"/>
    <w:rsid w:val="001D61A6"/>
    <w:rsid w:val="001E1C78"/>
    <w:rsid w:val="001E4F83"/>
    <w:rsid w:val="001E68FE"/>
    <w:rsid w:val="001E7F40"/>
    <w:rsid w:val="001F4651"/>
    <w:rsid w:val="00201CC0"/>
    <w:rsid w:val="00220D3F"/>
    <w:rsid w:val="00241D75"/>
    <w:rsid w:val="00244F0B"/>
    <w:rsid w:val="00245AF6"/>
    <w:rsid w:val="002478DF"/>
    <w:rsid w:val="00260BFF"/>
    <w:rsid w:val="002659D8"/>
    <w:rsid w:val="002933B5"/>
    <w:rsid w:val="002A2432"/>
    <w:rsid w:val="002C3938"/>
    <w:rsid w:val="002C4CD1"/>
    <w:rsid w:val="002C59F9"/>
    <w:rsid w:val="002D04AE"/>
    <w:rsid w:val="002E10A0"/>
    <w:rsid w:val="002F50BA"/>
    <w:rsid w:val="00326D5D"/>
    <w:rsid w:val="00332F62"/>
    <w:rsid w:val="0034232B"/>
    <w:rsid w:val="00363342"/>
    <w:rsid w:val="00373324"/>
    <w:rsid w:val="00376664"/>
    <w:rsid w:val="00377518"/>
    <w:rsid w:val="00397EB2"/>
    <w:rsid w:val="003A6FA9"/>
    <w:rsid w:val="003E21C2"/>
    <w:rsid w:val="003F3336"/>
    <w:rsid w:val="00406395"/>
    <w:rsid w:val="00426F95"/>
    <w:rsid w:val="00436CD5"/>
    <w:rsid w:val="004459D0"/>
    <w:rsid w:val="004567F9"/>
    <w:rsid w:val="0048300D"/>
    <w:rsid w:val="004947F3"/>
    <w:rsid w:val="00496091"/>
    <w:rsid w:val="004C3673"/>
    <w:rsid w:val="004C3D86"/>
    <w:rsid w:val="004F17E4"/>
    <w:rsid w:val="0050044F"/>
    <w:rsid w:val="00502121"/>
    <w:rsid w:val="0050284D"/>
    <w:rsid w:val="00506B0B"/>
    <w:rsid w:val="00521048"/>
    <w:rsid w:val="0052309D"/>
    <w:rsid w:val="0052347A"/>
    <w:rsid w:val="00537044"/>
    <w:rsid w:val="005443DB"/>
    <w:rsid w:val="005453D6"/>
    <w:rsid w:val="00570D09"/>
    <w:rsid w:val="00595F1B"/>
    <w:rsid w:val="005960BD"/>
    <w:rsid w:val="005A0D68"/>
    <w:rsid w:val="005B11D6"/>
    <w:rsid w:val="005B6B5C"/>
    <w:rsid w:val="005D341F"/>
    <w:rsid w:val="005E022A"/>
    <w:rsid w:val="005E09B9"/>
    <w:rsid w:val="005F3838"/>
    <w:rsid w:val="006066BD"/>
    <w:rsid w:val="006207CA"/>
    <w:rsid w:val="00624F75"/>
    <w:rsid w:val="006251D9"/>
    <w:rsid w:val="0063455F"/>
    <w:rsid w:val="00657059"/>
    <w:rsid w:val="006613E8"/>
    <w:rsid w:val="00685568"/>
    <w:rsid w:val="006A61CB"/>
    <w:rsid w:val="006B4700"/>
    <w:rsid w:val="006C0CAC"/>
    <w:rsid w:val="006C7082"/>
    <w:rsid w:val="006D043F"/>
    <w:rsid w:val="006D1CFB"/>
    <w:rsid w:val="006E32B2"/>
    <w:rsid w:val="006F3054"/>
    <w:rsid w:val="00703479"/>
    <w:rsid w:val="00706AF5"/>
    <w:rsid w:val="0072566E"/>
    <w:rsid w:val="00732C77"/>
    <w:rsid w:val="00753ACC"/>
    <w:rsid w:val="00755EAE"/>
    <w:rsid w:val="0078033D"/>
    <w:rsid w:val="00787B11"/>
    <w:rsid w:val="007A1AB0"/>
    <w:rsid w:val="007B2BBA"/>
    <w:rsid w:val="007B6F49"/>
    <w:rsid w:val="007C70BA"/>
    <w:rsid w:val="007E1395"/>
    <w:rsid w:val="007E173B"/>
    <w:rsid w:val="007E21F9"/>
    <w:rsid w:val="007F32CE"/>
    <w:rsid w:val="007F3E5E"/>
    <w:rsid w:val="0084081D"/>
    <w:rsid w:val="00845589"/>
    <w:rsid w:val="00847D11"/>
    <w:rsid w:val="00853DF4"/>
    <w:rsid w:val="00860E6F"/>
    <w:rsid w:val="0086279D"/>
    <w:rsid w:val="008903AA"/>
    <w:rsid w:val="00896BF6"/>
    <w:rsid w:val="008A04E2"/>
    <w:rsid w:val="008A4B40"/>
    <w:rsid w:val="008B1830"/>
    <w:rsid w:val="008C6F1B"/>
    <w:rsid w:val="008D5FE4"/>
    <w:rsid w:val="008D6452"/>
    <w:rsid w:val="008D71C2"/>
    <w:rsid w:val="008F1DD6"/>
    <w:rsid w:val="008F4F7A"/>
    <w:rsid w:val="008F6FC5"/>
    <w:rsid w:val="00901A1F"/>
    <w:rsid w:val="009029AE"/>
    <w:rsid w:val="00902B89"/>
    <w:rsid w:val="00913983"/>
    <w:rsid w:val="00915462"/>
    <w:rsid w:val="00934767"/>
    <w:rsid w:val="00941ADC"/>
    <w:rsid w:val="00945F3D"/>
    <w:rsid w:val="00962FB7"/>
    <w:rsid w:val="00964697"/>
    <w:rsid w:val="00974F45"/>
    <w:rsid w:val="00976100"/>
    <w:rsid w:val="009829E7"/>
    <w:rsid w:val="0099377F"/>
    <w:rsid w:val="009B0E8F"/>
    <w:rsid w:val="009B432C"/>
    <w:rsid w:val="009B7019"/>
    <w:rsid w:val="009C56B1"/>
    <w:rsid w:val="009D3339"/>
    <w:rsid w:val="009D47DC"/>
    <w:rsid w:val="00A00C24"/>
    <w:rsid w:val="00A11CED"/>
    <w:rsid w:val="00A17FCC"/>
    <w:rsid w:val="00A3524C"/>
    <w:rsid w:val="00A3606B"/>
    <w:rsid w:val="00A429C9"/>
    <w:rsid w:val="00A51F02"/>
    <w:rsid w:val="00A7195C"/>
    <w:rsid w:val="00A72C10"/>
    <w:rsid w:val="00A84AAE"/>
    <w:rsid w:val="00AC007D"/>
    <w:rsid w:val="00AD4803"/>
    <w:rsid w:val="00AD5688"/>
    <w:rsid w:val="00B001DE"/>
    <w:rsid w:val="00B03F79"/>
    <w:rsid w:val="00B11CD2"/>
    <w:rsid w:val="00B12BE6"/>
    <w:rsid w:val="00B16E32"/>
    <w:rsid w:val="00B20B95"/>
    <w:rsid w:val="00B24CA8"/>
    <w:rsid w:val="00B36B9D"/>
    <w:rsid w:val="00B551FF"/>
    <w:rsid w:val="00B57EFA"/>
    <w:rsid w:val="00B60D41"/>
    <w:rsid w:val="00B613FD"/>
    <w:rsid w:val="00B61B0A"/>
    <w:rsid w:val="00B8168C"/>
    <w:rsid w:val="00B83A08"/>
    <w:rsid w:val="00B83DB6"/>
    <w:rsid w:val="00B86BAA"/>
    <w:rsid w:val="00B934BE"/>
    <w:rsid w:val="00B974DA"/>
    <w:rsid w:val="00B97EE2"/>
    <w:rsid w:val="00BA4116"/>
    <w:rsid w:val="00BD135B"/>
    <w:rsid w:val="00BD58E3"/>
    <w:rsid w:val="00C056BF"/>
    <w:rsid w:val="00C07883"/>
    <w:rsid w:val="00C114AA"/>
    <w:rsid w:val="00C230E6"/>
    <w:rsid w:val="00C336A0"/>
    <w:rsid w:val="00C33AB7"/>
    <w:rsid w:val="00C35D0C"/>
    <w:rsid w:val="00C43D26"/>
    <w:rsid w:val="00C658E1"/>
    <w:rsid w:val="00C73749"/>
    <w:rsid w:val="00C73A8B"/>
    <w:rsid w:val="00C74F86"/>
    <w:rsid w:val="00C82516"/>
    <w:rsid w:val="00C84BFF"/>
    <w:rsid w:val="00C8660F"/>
    <w:rsid w:val="00C90B54"/>
    <w:rsid w:val="00CB1341"/>
    <w:rsid w:val="00CB4C0E"/>
    <w:rsid w:val="00CC0FE1"/>
    <w:rsid w:val="00CC4E3F"/>
    <w:rsid w:val="00CC5B8B"/>
    <w:rsid w:val="00D009BB"/>
    <w:rsid w:val="00D02C50"/>
    <w:rsid w:val="00D129D4"/>
    <w:rsid w:val="00D148B8"/>
    <w:rsid w:val="00D22427"/>
    <w:rsid w:val="00D2727C"/>
    <w:rsid w:val="00D357EF"/>
    <w:rsid w:val="00D36FBA"/>
    <w:rsid w:val="00D40579"/>
    <w:rsid w:val="00D45793"/>
    <w:rsid w:val="00D47AD6"/>
    <w:rsid w:val="00D5346F"/>
    <w:rsid w:val="00D65C7C"/>
    <w:rsid w:val="00D7357D"/>
    <w:rsid w:val="00D86E5D"/>
    <w:rsid w:val="00DA6BB4"/>
    <w:rsid w:val="00DB0C60"/>
    <w:rsid w:val="00DD381B"/>
    <w:rsid w:val="00DF3A0D"/>
    <w:rsid w:val="00E26388"/>
    <w:rsid w:val="00E315A5"/>
    <w:rsid w:val="00E4040C"/>
    <w:rsid w:val="00E45BE3"/>
    <w:rsid w:val="00E46767"/>
    <w:rsid w:val="00E51A7B"/>
    <w:rsid w:val="00E705E8"/>
    <w:rsid w:val="00E7217D"/>
    <w:rsid w:val="00E84B48"/>
    <w:rsid w:val="00EC1C73"/>
    <w:rsid w:val="00EC4175"/>
    <w:rsid w:val="00EE2822"/>
    <w:rsid w:val="00EF6E8B"/>
    <w:rsid w:val="00F04A82"/>
    <w:rsid w:val="00F10E28"/>
    <w:rsid w:val="00F15AF5"/>
    <w:rsid w:val="00F30ECC"/>
    <w:rsid w:val="00F7283B"/>
    <w:rsid w:val="00F73327"/>
    <w:rsid w:val="00F73726"/>
    <w:rsid w:val="00F82788"/>
    <w:rsid w:val="00F9385D"/>
    <w:rsid w:val="00F950A5"/>
    <w:rsid w:val="00F97830"/>
    <w:rsid w:val="00FB474F"/>
    <w:rsid w:val="00FE21C4"/>
    <w:rsid w:val="00FF28AB"/>
    <w:rsid w:val="00FF63E5"/>
    <w:rsid w:val="00FF76CD"/>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6C0B6"/>
  <w15:chartTrackingRefBased/>
  <w15:docId w15:val="{55F23E7B-93E3-AD4F-BBB1-AC35EFB5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5589"/>
  </w:style>
  <w:style w:type="paragraph" w:styleId="Heading2">
    <w:name w:val="heading 2"/>
    <w:basedOn w:val="Normal"/>
    <w:link w:val="Heading2Char"/>
    <w:uiPriority w:val="9"/>
    <w:qFormat/>
    <w:rsid w:val="0072566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3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3327"/>
    <w:rPr>
      <w:rFonts w:ascii="Times New Roman" w:hAnsi="Times New Roman" w:cs="Times New Roman"/>
      <w:sz w:val="18"/>
      <w:szCs w:val="18"/>
    </w:rPr>
  </w:style>
  <w:style w:type="paragraph" w:styleId="ListParagraph">
    <w:name w:val="List Paragraph"/>
    <w:basedOn w:val="Normal"/>
    <w:uiPriority w:val="34"/>
    <w:qFormat/>
    <w:rsid w:val="00845589"/>
    <w:pPr>
      <w:ind w:left="720"/>
      <w:contextualSpacing/>
    </w:pPr>
  </w:style>
  <w:style w:type="character" w:styleId="Hyperlink">
    <w:name w:val="Hyperlink"/>
    <w:basedOn w:val="DefaultParagraphFont"/>
    <w:uiPriority w:val="99"/>
    <w:unhideWhenUsed/>
    <w:rsid w:val="001E7F40"/>
    <w:rPr>
      <w:color w:val="0563C1" w:themeColor="hyperlink"/>
      <w:u w:val="single"/>
    </w:rPr>
  </w:style>
  <w:style w:type="character" w:styleId="UnresolvedMention">
    <w:name w:val="Unresolved Mention"/>
    <w:basedOn w:val="DefaultParagraphFont"/>
    <w:uiPriority w:val="99"/>
    <w:rsid w:val="001E7F40"/>
    <w:rPr>
      <w:color w:val="605E5C"/>
      <w:shd w:val="clear" w:color="auto" w:fill="E1DFDD"/>
    </w:rPr>
  </w:style>
  <w:style w:type="character" w:customStyle="1" w:styleId="Heading2Char">
    <w:name w:val="Heading 2 Char"/>
    <w:basedOn w:val="DefaultParagraphFont"/>
    <w:link w:val="Heading2"/>
    <w:uiPriority w:val="9"/>
    <w:rsid w:val="0072566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18420">
      <w:bodyDiv w:val="1"/>
      <w:marLeft w:val="0"/>
      <w:marRight w:val="0"/>
      <w:marTop w:val="0"/>
      <w:marBottom w:val="0"/>
      <w:divBdr>
        <w:top w:val="none" w:sz="0" w:space="0" w:color="auto"/>
        <w:left w:val="none" w:sz="0" w:space="0" w:color="auto"/>
        <w:bottom w:val="none" w:sz="0" w:space="0" w:color="auto"/>
        <w:right w:val="none" w:sz="0" w:space="0" w:color="auto"/>
      </w:divBdr>
    </w:div>
    <w:div w:id="20177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Anne Petritz</dc:creator>
  <cp:keywords/>
  <dc:description/>
  <cp:lastModifiedBy>Tara Myers Harrison</cp:lastModifiedBy>
  <cp:revision>2</cp:revision>
  <dcterms:created xsi:type="dcterms:W3CDTF">2022-12-28T18:32:00Z</dcterms:created>
  <dcterms:modified xsi:type="dcterms:W3CDTF">2022-12-28T18:32:00Z</dcterms:modified>
</cp:coreProperties>
</file>