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E186" w14:textId="334ECFE8" w:rsidR="007C0F9D" w:rsidRPr="007C0F9D" w:rsidRDefault="007C0F9D" w:rsidP="007C0F9D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7C0F9D">
        <w:rPr>
          <w:rFonts w:ascii="Garamond" w:hAnsi="Garamond"/>
          <w:b/>
          <w:sz w:val="22"/>
          <w:szCs w:val="22"/>
          <w:u w:val="single"/>
        </w:rPr>
        <w:t>Passerines and Columbiformes</w:t>
      </w:r>
      <w:r w:rsidR="004A6707" w:rsidRPr="007C0F9D">
        <w:rPr>
          <w:rFonts w:ascii="Garamond" w:hAnsi="Garamond"/>
          <w:b/>
          <w:sz w:val="22"/>
          <w:szCs w:val="22"/>
          <w:u w:val="single"/>
        </w:rPr>
        <w:t>: Literature Review (20</w:t>
      </w:r>
      <w:r w:rsidR="004A6707" w:rsidRPr="007C0F9D">
        <w:rPr>
          <w:rFonts w:ascii="Garamond" w:hAnsi="Garamond"/>
          <w:b/>
          <w:sz w:val="22"/>
          <w:szCs w:val="22"/>
          <w:u w:val="single"/>
        </w:rPr>
        <w:t>20</w:t>
      </w:r>
      <w:r w:rsidR="004A6707" w:rsidRPr="007C0F9D">
        <w:rPr>
          <w:rFonts w:ascii="Garamond" w:hAnsi="Garamond"/>
          <w:b/>
          <w:sz w:val="22"/>
          <w:szCs w:val="22"/>
          <w:u w:val="single"/>
        </w:rPr>
        <w:t>-20</w:t>
      </w:r>
      <w:r w:rsidR="004A6707" w:rsidRPr="007C0F9D">
        <w:rPr>
          <w:rFonts w:ascii="Garamond" w:hAnsi="Garamond"/>
          <w:b/>
          <w:sz w:val="22"/>
          <w:szCs w:val="22"/>
          <w:u w:val="single"/>
        </w:rPr>
        <w:t>22</w:t>
      </w:r>
      <w:r w:rsidR="004A6707" w:rsidRPr="007C0F9D">
        <w:rPr>
          <w:rFonts w:ascii="Garamond" w:hAnsi="Garamond"/>
          <w:b/>
          <w:sz w:val="22"/>
          <w:szCs w:val="22"/>
          <w:u w:val="single"/>
        </w:rPr>
        <w:t>)</w:t>
      </w:r>
    </w:p>
    <w:p w14:paraId="6F71582D" w14:textId="0BA6D86F" w:rsidR="004A6707" w:rsidRPr="007C0F9D" w:rsidRDefault="004A6707" w:rsidP="004A6707">
      <w:pPr>
        <w:rPr>
          <w:rFonts w:ascii="Garamond" w:hAnsi="Garamond"/>
          <w:sz w:val="22"/>
          <w:szCs w:val="22"/>
        </w:rPr>
      </w:pPr>
    </w:p>
    <w:p w14:paraId="1AC9C1D0" w14:textId="77777777" w:rsidR="007C0F9D" w:rsidRPr="007C0F9D" w:rsidRDefault="007C0F9D" w:rsidP="004A6707">
      <w:pPr>
        <w:rPr>
          <w:rFonts w:ascii="Garamond" w:hAnsi="Garamond"/>
          <w:sz w:val="22"/>
          <w:szCs w:val="22"/>
        </w:rPr>
      </w:pPr>
    </w:p>
    <w:p w14:paraId="7B81A83D" w14:textId="398DC4C2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7C0F9D">
        <w:rPr>
          <w:rFonts w:ascii="Garamond" w:hAnsi="Garamond"/>
          <w:b/>
          <w:bCs/>
          <w:sz w:val="22"/>
          <w:szCs w:val="22"/>
          <w:u w:val="single"/>
        </w:rPr>
        <w:t>Hepps</w:t>
      </w:r>
      <w:proofErr w:type="spellEnd"/>
    </w:p>
    <w:p w14:paraId="4C7A53E9" w14:textId="77777777" w:rsidR="007C0F9D" w:rsidRPr="0007077F" w:rsidRDefault="007C0F9D" w:rsidP="007C0F9D">
      <w:pPr>
        <w:rPr>
          <w:rFonts w:ascii="Garamond" w:hAnsi="Garamond"/>
        </w:rPr>
      </w:pPr>
      <w:proofErr w:type="spellStart"/>
      <w:r w:rsidRPr="0007077F">
        <w:rPr>
          <w:rFonts w:ascii="Garamond" w:hAnsi="Garamond"/>
        </w:rPr>
        <w:t>Ihedioha</w:t>
      </w:r>
      <w:proofErr w:type="spellEnd"/>
      <w:r w:rsidRPr="0007077F">
        <w:rPr>
          <w:rFonts w:ascii="Garamond" w:hAnsi="Garamond"/>
        </w:rPr>
        <w:t xml:space="preserve">, John I., </w:t>
      </w:r>
      <w:proofErr w:type="spellStart"/>
      <w:r w:rsidRPr="0007077F">
        <w:rPr>
          <w:rFonts w:ascii="Garamond" w:hAnsi="Garamond"/>
        </w:rPr>
        <w:t>Davinson</w:t>
      </w:r>
      <w:proofErr w:type="spellEnd"/>
      <w:r w:rsidRPr="0007077F">
        <w:rPr>
          <w:rFonts w:ascii="Garamond" w:hAnsi="Garamond"/>
        </w:rPr>
        <w:t xml:space="preserve"> C. </w:t>
      </w:r>
      <w:proofErr w:type="spellStart"/>
      <w:r w:rsidRPr="0007077F">
        <w:rPr>
          <w:rFonts w:ascii="Garamond" w:hAnsi="Garamond"/>
        </w:rPr>
        <w:t>Anyogu</w:t>
      </w:r>
      <w:proofErr w:type="spellEnd"/>
      <w:r w:rsidRPr="0007077F">
        <w:rPr>
          <w:rFonts w:ascii="Garamond" w:hAnsi="Garamond"/>
        </w:rPr>
        <w:t xml:space="preserve">, and Martin E. Ogbonna. "The Effects of Silymarin on Acetaminophen-Induced Acute Hepatic and Renal Toxicities in Domestic Pigeons (Columba </w:t>
      </w:r>
      <w:proofErr w:type="spellStart"/>
      <w:r w:rsidRPr="0007077F">
        <w:rPr>
          <w:rFonts w:ascii="Garamond" w:hAnsi="Garamond"/>
        </w:rPr>
        <w:t>livia</w:t>
      </w:r>
      <w:proofErr w:type="spellEnd"/>
      <w:r w:rsidRPr="0007077F">
        <w:rPr>
          <w:rFonts w:ascii="Garamond" w:hAnsi="Garamond"/>
        </w:rPr>
        <w:t xml:space="preserve">)." </w:t>
      </w:r>
      <w:r w:rsidRPr="0007077F">
        <w:rPr>
          <w:rFonts w:ascii="Garamond" w:hAnsi="Garamond"/>
          <w:i/>
          <w:iCs/>
        </w:rPr>
        <w:t>Journal of Avian Medicine and Surgery</w:t>
      </w:r>
      <w:r w:rsidRPr="0007077F">
        <w:rPr>
          <w:rFonts w:ascii="Garamond" w:hAnsi="Garamond"/>
        </w:rPr>
        <w:t xml:space="preserve"> 34.4 (2020): 348-357.</w:t>
      </w:r>
    </w:p>
    <w:p w14:paraId="0BF1F4EE" w14:textId="77777777" w:rsidR="007C0F9D" w:rsidRPr="007C0F9D" w:rsidRDefault="007C0F9D" w:rsidP="007C0F9D">
      <w:pPr>
        <w:rPr>
          <w:rFonts w:ascii="Garamond" w:hAnsi="Garamond"/>
        </w:rPr>
      </w:pPr>
    </w:p>
    <w:p w14:paraId="5C4DF56C" w14:textId="77777777" w:rsidR="007C0F9D" w:rsidRPr="0007077F" w:rsidRDefault="007C0F9D" w:rsidP="007C0F9D">
      <w:pPr>
        <w:rPr>
          <w:rFonts w:ascii="Garamond" w:hAnsi="Garamond"/>
        </w:rPr>
      </w:pPr>
      <w:proofErr w:type="spellStart"/>
      <w:r w:rsidRPr="0007077F">
        <w:rPr>
          <w:rFonts w:ascii="Garamond" w:hAnsi="Garamond"/>
        </w:rPr>
        <w:t>Heidarpour</w:t>
      </w:r>
      <w:proofErr w:type="spellEnd"/>
      <w:r w:rsidRPr="0007077F">
        <w:rPr>
          <w:rFonts w:ascii="Garamond" w:hAnsi="Garamond"/>
        </w:rPr>
        <w:t xml:space="preserve">, Mohammad, et al. "Effects of Various Anticoagulants on Biochemistry Analytes </w:t>
      </w:r>
      <w:proofErr w:type="gramStart"/>
      <w:r w:rsidRPr="0007077F">
        <w:rPr>
          <w:rFonts w:ascii="Garamond" w:hAnsi="Garamond"/>
        </w:rPr>
        <w:t>From</w:t>
      </w:r>
      <w:proofErr w:type="gramEnd"/>
      <w:r w:rsidRPr="0007077F">
        <w:rPr>
          <w:rFonts w:ascii="Garamond" w:hAnsi="Garamond"/>
        </w:rPr>
        <w:t xml:space="preserve"> Domestic Pigeons (Columba </w:t>
      </w:r>
      <w:proofErr w:type="spellStart"/>
      <w:r w:rsidRPr="0007077F">
        <w:rPr>
          <w:rFonts w:ascii="Garamond" w:hAnsi="Garamond"/>
        </w:rPr>
        <w:t>livia</w:t>
      </w:r>
      <w:proofErr w:type="spellEnd"/>
      <w:r w:rsidRPr="0007077F">
        <w:rPr>
          <w:rFonts w:ascii="Garamond" w:hAnsi="Garamond"/>
        </w:rPr>
        <w:t xml:space="preserve"> domestica)." </w:t>
      </w:r>
      <w:r w:rsidRPr="0007077F">
        <w:rPr>
          <w:rFonts w:ascii="Garamond" w:hAnsi="Garamond"/>
          <w:i/>
          <w:iCs/>
        </w:rPr>
        <w:t>Journal of Avian Medicine and Surgery</w:t>
      </w:r>
      <w:r w:rsidRPr="0007077F">
        <w:rPr>
          <w:rFonts w:ascii="Garamond" w:hAnsi="Garamond"/>
        </w:rPr>
        <w:t xml:space="preserve"> 36.2 (2022): 173-177.</w:t>
      </w:r>
    </w:p>
    <w:p w14:paraId="46D7A6B0" w14:textId="2017C101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A540D04" w14:textId="77777777" w:rsidR="00E90786" w:rsidRPr="007C0F9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76F899A" w14:textId="05D13E15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7C0F9D">
        <w:rPr>
          <w:rFonts w:ascii="Garamond" w:hAnsi="Garamond"/>
          <w:b/>
          <w:bCs/>
          <w:sz w:val="22"/>
          <w:szCs w:val="22"/>
          <w:u w:val="single"/>
        </w:rPr>
        <w:t>Cabot</w:t>
      </w:r>
    </w:p>
    <w:p w14:paraId="6FB597EF" w14:textId="77777777" w:rsidR="007C0F9D" w:rsidRPr="007C0F9D" w:rsidRDefault="007C0F9D" w:rsidP="007C0F9D">
      <w:pPr>
        <w:rPr>
          <w:rFonts w:ascii="Garamond" w:hAnsi="Garamond"/>
        </w:rPr>
      </w:pPr>
      <w:r w:rsidRPr="003E219D">
        <w:rPr>
          <w:rFonts w:ascii="Garamond" w:hAnsi="Garamond"/>
        </w:rPr>
        <w:t xml:space="preserve">Crouch, Esther EV, et al. "The effect of dexamethasone on hematologic profiles, </w:t>
      </w:r>
      <w:proofErr w:type="spellStart"/>
      <w:r w:rsidRPr="003E219D">
        <w:rPr>
          <w:rFonts w:ascii="Garamond" w:hAnsi="Garamond"/>
        </w:rPr>
        <w:t>hemosporidian</w:t>
      </w:r>
      <w:proofErr w:type="spellEnd"/>
      <w:r w:rsidRPr="003E219D">
        <w:rPr>
          <w:rFonts w:ascii="Garamond" w:hAnsi="Garamond"/>
        </w:rPr>
        <w:t xml:space="preserve"> infection, and splenic histology in house finches (</w:t>
      </w:r>
      <w:proofErr w:type="spellStart"/>
      <w:r w:rsidRPr="003E219D">
        <w:rPr>
          <w:rFonts w:ascii="Garamond" w:hAnsi="Garamond"/>
        </w:rPr>
        <w:t>haemorhous</w:t>
      </w:r>
      <w:proofErr w:type="spellEnd"/>
      <w:r w:rsidRPr="003E219D">
        <w:rPr>
          <w:rFonts w:ascii="Garamond" w:hAnsi="Garamond"/>
        </w:rPr>
        <w:t xml:space="preserve"> mexicanus)." </w:t>
      </w:r>
      <w:r w:rsidRPr="003E219D">
        <w:rPr>
          <w:rFonts w:ascii="Garamond" w:hAnsi="Garamond"/>
          <w:i/>
          <w:iCs/>
        </w:rPr>
        <w:t>The Journal of Wildlife Diseases</w:t>
      </w:r>
      <w:r w:rsidRPr="003E219D">
        <w:rPr>
          <w:rFonts w:ascii="Garamond" w:hAnsi="Garamond"/>
        </w:rPr>
        <w:t xml:space="preserve"> 58.3 (2022): 512-523.</w:t>
      </w:r>
    </w:p>
    <w:p w14:paraId="24929420" w14:textId="77777777" w:rsidR="007C0F9D" w:rsidRPr="007C0F9D" w:rsidRDefault="007C0F9D" w:rsidP="007C0F9D">
      <w:pPr>
        <w:rPr>
          <w:rFonts w:ascii="Garamond" w:hAnsi="Garamond"/>
        </w:rPr>
      </w:pPr>
    </w:p>
    <w:p w14:paraId="26496379" w14:textId="77777777" w:rsidR="007C0F9D" w:rsidRPr="003E219D" w:rsidRDefault="007C0F9D" w:rsidP="007C0F9D">
      <w:pPr>
        <w:rPr>
          <w:rFonts w:ascii="Garamond" w:hAnsi="Garamond"/>
        </w:rPr>
      </w:pPr>
      <w:r w:rsidRPr="003E219D">
        <w:rPr>
          <w:rFonts w:ascii="Garamond" w:hAnsi="Garamond"/>
        </w:rPr>
        <w:t xml:space="preserve">Burris, Wade M., et al. "KNEMIDOKOPTES MITES AND THEIR EFFECTS ON THE GRIPPING POSITION OF THE FEET OF STELLER'S JAYS (CYANOCITTA STELLERI)." </w:t>
      </w:r>
      <w:r w:rsidRPr="003E219D">
        <w:rPr>
          <w:rFonts w:ascii="Garamond" w:hAnsi="Garamond"/>
          <w:i/>
          <w:iCs/>
        </w:rPr>
        <w:t>The Journal of Wildlife Diseases</w:t>
      </w:r>
      <w:r w:rsidRPr="003E219D">
        <w:rPr>
          <w:rFonts w:ascii="Garamond" w:hAnsi="Garamond"/>
        </w:rPr>
        <w:t xml:space="preserve"> 58.4 (2022): 859-868.</w:t>
      </w:r>
    </w:p>
    <w:p w14:paraId="09E3FD78" w14:textId="77777777" w:rsidR="00CB5D3F" w:rsidRPr="007C0F9D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C0B16B7" w14:textId="77777777" w:rsidR="00E90786" w:rsidRPr="007C0F9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A4B1456" w14:textId="6AF5742A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7C0F9D">
        <w:rPr>
          <w:rFonts w:ascii="Garamond" w:hAnsi="Garamond"/>
          <w:b/>
          <w:bCs/>
          <w:sz w:val="22"/>
          <w:szCs w:val="22"/>
          <w:u w:val="single"/>
        </w:rPr>
        <w:t>Souza</w:t>
      </w:r>
    </w:p>
    <w:p w14:paraId="7B214322" w14:textId="77777777" w:rsidR="007C0F9D" w:rsidRPr="008B69B9" w:rsidRDefault="007C0F9D" w:rsidP="007C0F9D">
      <w:pPr>
        <w:rPr>
          <w:rFonts w:ascii="Garamond" w:hAnsi="Garamond"/>
        </w:rPr>
      </w:pPr>
      <w:r w:rsidRPr="008B69B9">
        <w:rPr>
          <w:rFonts w:ascii="Garamond" w:hAnsi="Garamond"/>
        </w:rPr>
        <w:t xml:space="preserve">O'Connor, Luke, et al. "A retrospective analysis of morbidity and mortality in </w:t>
      </w:r>
      <w:proofErr w:type="gramStart"/>
      <w:r w:rsidRPr="008B69B9">
        <w:rPr>
          <w:rFonts w:ascii="Garamond" w:hAnsi="Garamond"/>
        </w:rPr>
        <w:t>captive blue-crowned</w:t>
      </w:r>
      <w:proofErr w:type="gramEnd"/>
      <w:r w:rsidRPr="008B69B9">
        <w:rPr>
          <w:rFonts w:ascii="Garamond" w:hAnsi="Garamond"/>
        </w:rPr>
        <w:t xml:space="preserve"> laughing thrushes (</w:t>
      </w:r>
      <w:proofErr w:type="spellStart"/>
      <w:r w:rsidRPr="008B69B9">
        <w:rPr>
          <w:rFonts w:ascii="Garamond" w:hAnsi="Garamond"/>
        </w:rPr>
        <w:t>pterorhinus</w:t>
      </w:r>
      <w:proofErr w:type="spellEnd"/>
      <w:r w:rsidRPr="008B69B9">
        <w:rPr>
          <w:rFonts w:ascii="Garamond" w:hAnsi="Garamond"/>
        </w:rPr>
        <w:t xml:space="preserve"> </w:t>
      </w:r>
      <w:proofErr w:type="spellStart"/>
      <w:r w:rsidRPr="008B69B9">
        <w:rPr>
          <w:rFonts w:ascii="Garamond" w:hAnsi="Garamond"/>
        </w:rPr>
        <w:t>courtoisi</w:t>
      </w:r>
      <w:proofErr w:type="spellEnd"/>
      <w:r w:rsidRPr="008B69B9">
        <w:rPr>
          <w:rFonts w:ascii="Garamond" w:hAnsi="Garamond"/>
        </w:rPr>
        <w:t xml:space="preserve">): 1998–2018." </w:t>
      </w:r>
      <w:r w:rsidRPr="008B69B9">
        <w:rPr>
          <w:rFonts w:ascii="Garamond" w:hAnsi="Garamond"/>
          <w:i/>
          <w:iCs/>
        </w:rPr>
        <w:t>Journal of Zoo and Wildlife Medicine</w:t>
      </w:r>
      <w:r w:rsidRPr="008B69B9">
        <w:rPr>
          <w:rFonts w:ascii="Garamond" w:hAnsi="Garamond"/>
        </w:rPr>
        <w:t xml:space="preserve"> 53.3 (2022): 545-550.</w:t>
      </w:r>
    </w:p>
    <w:p w14:paraId="46196417" w14:textId="77777777" w:rsidR="007C0F9D" w:rsidRPr="007C0F9D" w:rsidRDefault="007C0F9D" w:rsidP="007C0F9D">
      <w:pPr>
        <w:rPr>
          <w:rFonts w:ascii="Garamond" w:hAnsi="Garamond"/>
        </w:rPr>
      </w:pPr>
    </w:p>
    <w:p w14:paraId="5721A032" w14:textId="77777777" w:rsidR="007C0F9D" w:rsidRPr="00B8559D" w:rsidRDefault="007C0F9D" w:rsidP="007C0F9D">
      <w:pPr>
        <w:rPr>
          <w:rFonts w:ascii="Garamond" w:hAnsi="Garamond"/>
        </w:rPr>
      </w:pPr>
      <w:proofErr w:type="spellStart"/>
      <w:r w:rsidRPr="00B8559D">
        <w:rPr>
          <w:rFonts w:ascii="Garamond" w:hAnsi="Garamond"/>
        </w:rPr>
        <w:t>Zylberberg</w:t>
      </w:r>
      <w:proofErr w:type="spellEnd"/>
      <w:r w:rsidRPr="00B8559D">
        <w:rPr>
          <w:rFonts w:ascii="Garamond" w:hAnsi="Garamond"/>
        </w:rPr>
        <w:t>, Maxine, et al. "</w:t>
      </w:r>
      <w:proofErr w:type="spellStart"/>
      <w:r w:rsidRPr="00B8559D">
        <w:rPr>
          <w:rFonts w:ascii="Garamond" w:hAnsi="Garamond"/>
        </w:rPr>
        <w:t>Poecivirus</w:t>
      </w:r>
      <w:proofErr w:type="spellEnd"/>
      <w:r w:rsidRPr="00B8559D">
        <w:rPr>
          <w:rFonts w:ascii="Garamond" w:hAnsi="Garamond"/>
        </w:rPr>
        <w:t xml:space="preserve"> is present in individuals with beak deformities in seven species of North American birds." </w:t>
      </w:r>
      <w:r w:rsidRPr="00B8559D">
        <w:rPr>
          <w:rFonts w:ascii="Garamond" w:hAnsi="Garamond"/>
          <w:i/>
          <w:iCs/>
        </w:rPr>
        <w:t>Journal of Wildlife Diseases</w:t>
      </w:r>
      <w:r w:rsidRPr="00B8559D">
        <w:rPr>
          <w:rFonts w:ascii="Garamond" w:hAnsi="Garamond"/>
        </w:rPr>
        <w:t xml:space="preserve"> 57.2 (2021): 273-281.</w:t>
      </w:r>
    </w:p>
    <w:p w14:paraId="65766977" w14:textId="04489A75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05A2297" w14:textId="77777777" w:rsidR="00E90786" w:rsidRPr="007C0F9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2F5F7243" w14:textId="77777777" w:rsidR="007C0F9D" w:rsidRPr="007C0F9D" w:rsidRDefault="004A6707" w:rsidP="007C0F9D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7C0F9D">
        <w:rPr>
          <w:rFonts w:ascii="Garamond" w:hAnsi="Garamond"/>
          <w:b/>
          <w:bCs/>
          <w:sz w:val="22"/>
          <w:szCs w:val="22"/>
          <w:u w:val="single"/>
        </w:rPr>
        <w:t>Dannemiller</w:t>
      </w:r>
      <w:proofErr w:type="spellEnd"/>
    </w:p>
    <w:p w14:paraId="5A4D3D2A" w14:textId="34800C2A" w:rsidR="007C0F9D" w:rsidRPr="00C800BA" w:rsidRDefault="007C0F9D" w:rsidP="007C0F9D">
      <w:pPr>
        <w:rPr>
          <w:rFonts w:ascii="Garamond" w:hAnsi="Garamond"/>
          <w:b/>
          <w:bCs/>
          <w:sz w:val="22"/>
          <w:szCs w:val="22"/>
          <w:u w:val="single"/>
        </w:rPr>
      </w:pPr>
      <w:proofErr w:type="spellStart"/>
      <w:r w:rsidRPr="00C800BA">
        <w:rPr>
          <w:rFonts w:ascii="Garamond" w:hAnsi="Garamond"/>
        </w:rPr>
        <w:t>Shopland</w:t>
      </w:r>
      <w:proofErr w:type="spellEnd"/>
      <w:r w:rsidRPr="00C800BA">
        <w:rPr>
          <w:rFonts w:ascii="Garamond" w:hAnsi="Garamond"/>
        </w:rPr>
        <w:t>, Sara, et al. "Retrospective review of mortality in captive pink pigeons (</w:t>
      </w:r>
      <w:proofErr w:type="spellStart"/>
      <w:r w:rsidRPr="00C800BA">
        <w:rPr>
          <w:rFonts w:ascii="Garamond" w:hAnsi="Garamond"/>
        </w:rPr>
        <w:t>Nesoenas</w:t>
      </w:r>
      <w:proofErr w:type="spellEnd"/>
      <w:r w:rsidRPr="00C800BA">
        <w:rPr>
          <w:rFonts w:ascii="Garamond" w:hAnsi="Garamond"/>
        </w:rPr>
        <w:t xml:space="preserve"> </w:t>
      </w:r>
      <w:proofErr w:type="spellStart"/>
      <w:r w:rsidRPr="00C800BA">
        <w:rPr>
          <w:rFonts w:ascii="Garamond" w:hAnsi="Garamond"/>
        </w:rPr>
        <w:t>mayeri</w:t>
      </w:r>
      <w:proofErr w:type="spellEnd"/>
      <w:r w:rsidRPr="00C800BA">
        <w:rPr>
          <w:rFonts w:ascii="Garamond" w:hAnsi="Garamond"/>
        </w:rPr>
        <w:t xml:space="preserve">) housed in European collections: 1977–2018." </w:t>
      </w:r>
      <w:r w:rsidRPr="00C800BA">
        <w:rPr>
          <w:rFonts w:ascii="Garamond" w:hAnsi="Garamond"/>
          <w:i/>
          <w:iCs/>
        </w:rPr>
        <w:t>Journal of Zoo and Wildlife Medicine</w:t>
      </w:r>
      <w:r w:rsidRPr="00C800BA">
        <w:rPr>
          <w:rFonts w:ascii="Garamond" w:hAnsi="Garamond"/>
        </w:rPr>
        <w:t xml:space="preserve"> 51.1 (2020): 159-169.</w:t>
      </w:r>
    </w:p>
    <w:p w14:paraId="60305537" w14:textId="77777777" w:rsidR="007C0F9D" w:rsidRPr="00674666" w:rsidRDefault="007C0F9D" w:rsidP="007C0F9D">
      <w:pPr>
        <w:rPr>
          <w:rFonts w:ascii="Garamond" w:hAnsi="Garamond"/>
        </w:rPr>
      </w:pPr>
    </w:p>
    <w:p w14:paraId="3941FA78" w14:textId="77777777" w:rsidR="007C0F9D" w:rsidRPr="008C7CAF" w:rsidRDefault="007C0F9D" w:rsidP="007C0F9D">
      <w:pPr>
        <w:rPr>
          <w:rFonts w:ascii="Garamond" w:hAnsi="Garamond"/>
        </w:rPr>
      </w:pPr>
      <w:proofErr w:type="spellStart"/>
      <w:r w:rsidRPr="008C7CAF">
        <w:rPr>
          <w:rFonts w:ascii="Garamond" w:hAnsi="Garamond"/>
        </w:rPr>
        <w:t>Schutten</w:t>
      </w:r>
      <w:proofErr w:type="spellEnd"/>
      <w:r w:rsidRPr="008C7CAF">
        <w:rPr>
          <w:rFonts w:ascii="Garamond" w:hAnsi="Garamond"/>
        </w:rPr>
        <w:t>, Kerry, Amy Chabot, and Hazel Wheeler. "West Nile virus seroconversion in eastern Loggerhead Shrike (</w:t>
      </w:r>
      <w:proofErr w:type="spellStart"/>
      <w:r w:rsidRPr="008C7CAF">
        <w:rPr>
          <w:rFonts w:ascii="Garamond" w:hAnsi="Garamond"/>
        </w:rPr>
        <w:t>Lanius</w:t>
      </w:r>
      <w:proofErr w:type="spellEnd"/>
      <w:r w:rsidRPr="008C7CAF">
        <w:rPr>
          <w:rFonts w:ascii="Garamond" w:hAnsi="Garamond"/>
        </w:rPr>
        <w:t xml:space="preserve"> </w:t>
      </w:r>
      <w:proofErr w:type="spellStart"/>
      <w:r w:rsidRPr="008C7CAF">
        <w:rPr>
          <w:rFonts w:ascii="Garamond" w:hAnsi="Garamond"/>
        </w:rPr>
        <w:t>Ludovicianus</w:t>
      </w:r>
      <w:proofErr w:type="spellEnd"/>
      <w:r w:rsidRPr="008C7CAF">
        <w:rPr>
          <w:rFonts w:ascii="Garamond" w:hAnsi="Garamond"/>
        </w:rPr>
        <w:t xml:space="preserve"> </w:t>
      </w:r>
      <w:proofErr w:type="spellStart"/>
      <w:r w:rsidRPr="008C7CAF">
        <w:rPr>
          <w:rFonts w:ascii="Garamond" w:hAnsi="Garamond"/>
        </w:rPr>
        <w:t>Migrans</w:t>
      </w:r>
      <w:proofErr w:type="spellEnd"/>
      <w:r w:rsidRPr="008C7CAF">
        <w:rPr>
          <w:rFonts w:ascii="Garamond" w:hAnsi="Garamond"/>
        </w:rPr>
        <w:t xml:space="preserve">) after vaccination with a killed vaccine." </w:t>
      </w:r>
      <w:r w:rsidRPr="008C7CAF">
        <w:rPr>
          <w:rFonts w:ascii="Garamond" w:hAnsi="Garamond"/>
          <w:i/>
          <w:iCs/>
        </w:rPr>
        <w:t>Journal of Zoo and Wildlife Medicine</w:t>
      </w:r>
      <w:r w:rsidRPr="008C7CAF">
        <w:rPr>
          <w:rFonts w:ascii="Garamond" w:hAnsi="Garamond"/>
        </w:rPr>
        <w:t xml:space="preserve"> 52.1 (2021): 185-191.</w:t>
      </w:r>
    </w:p>
    <w:p w14:paraId="757DAB84" w14:textId="77777777" w:rsidR="00CB5D3F" w:rsidRPr="007C0F9D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468671E" w14:textId="77777777" w:rsidR="00E90786" w:rsidRPr="007C0F9D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3F08138" w14:textId="5CC73408" w:rsidR="004A6707" w:rsidRPr="007C0F9D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7C0F9D">
        <w:rPr>
          <w:rFonts w:ascii="Garamond" w:hAnsi="Garamond"/>
          <w:b/>
          <w:bCs/>
          <w:sz w:val="22"/>
          <w:szCs w:val="22"/>
          <w:u w:val="single"/>
        </w:rPr>
        <w:t>Mumm</w:t>
      </w:r>
    </w:p>
    <w:p w14:paraId="718ACECB" w14:textId="77777777" w:rsidR="007C0F9D" w:rsidRPr="0007077F" w:rsidRDefault="007C0F9D" w:rsidP="007C0F9D">
      <w:pPr>
        <w:rPr>
          <w:rFonts w:ascii="Garamond" w:hAnsi="Garamond"/>
        </w:rPr>
      </w:pPr>
      <w:r w:rsidRPr="0007077F">
        <w:rPr>
          <w:rFonts w:ascii="Garamond" w:hAnsi="Garamond"/>
        </w:rPr>
        <w:t xml:space="preserve">de Castro, Isadora Fontenelle Carneiro, et al. "Safety of an Intravenous Formulation of Voriconazole as an Intramuscular Injection in Pigeons (Columba </w:t>
      </w:r>
      <w:proofErr w:type="spellStart"/>
      <w:r w:rsidRPr="0007077F">
        <w:rPr>
          <w:rFonts w:ascii="Garamond" w:hAnsi="Garamond"/>
        </w:rPr>
        <w:t>livia</w:t>
      </w:r>
      <w:proofErr w:type="spellEnd"/>
      <w:r w:rsidRPr="0007077F">
        <w:rPr>
          <w:rFonts w:ascii="Garamond" w:hAnsi="Garamond"/>
        </w:rPr>
        <w:t xml:space="preserve"> f. domestica)." </w:t>
      </w:r>
      <w:r w:rsidRPr="0007077F">
        <w:rPr>
          <w:rFonts w:ascii="Garamond" w:hAnsi="Garamond"/>
          <w:i/>
          <w:iCs/>
        </w:rPr>
        <w:t>Journal of Avian Medicine and Surgery</w:t>
      </w:r>
      <w:r w:rsidRPr="0007077F">
        <w:rPr>
          <w:rFonts w:ascii="Garamond" w:hAnsi="Garamond"/>
        </w:rPr>
        <w:t xml:space="preserve"> 36.3 (2022): 262-271.</w:t>
      </w:r>
    </w:p>
    <w:p w14:paraId="752C47F1" w14:textId="77777777" w:rsidR="007C0F9D" w:rsidRPr="007C0F9D" w:rsidRDefault="007C0F9D" w:rsidP="007C0F9D">
      <w:pPr>
        <w:rPr>
          <w:rFonts w:ascii="Garamond" w:hAnsi="Garamond"/>
        </w:rPr>
      </w:pPr>
    </w:p>
    <w:p w14:paraId="489FB520" w14:textId="416E31E4" w:rsidR="00C935F1" w:rsidRPr="007C0F9D" w:rsidRDefault="007C0F9D">
      <w:pPr>
        <w:rPr>
          <w:rFonts w:ascii="Garamond" w:hAnsi="Garamond"/>
        </w:rPr>
      </w:pPr>
      <w:r w:rsidRPr="00B279F0">
        <w:rPr>
          <w:rFonts w:ascii="Garamond" w:hAnsi="Garamond"/>
        </w:rPr>
        <w:t xml:space="preserve">Matt, Crystal L., et al. "Diagnostic accuracy of seven radiographic views, alone and in combination, for diagnosis of pectoral girdle fractures in wild passerines after window collisions." </w:t>
      </w:r>
      <w:r w:rsidRPr="00B279F0">
        <w:rPr>
          <w:rFonts w:ascii="Garamond" w:hAnsi="Garamond"/>
          <w:i/>
          <w:iCs/>
        </w:rPr>
        <w:t>Journal of the American Veterinary Medical Association</w:t>
      </w:r>
      <w:r w:rsidRPr="00B279F0">
        <w:rPr>
          <w:rFonts w:ascii="Garamond" w:hAnsi="Garamond"/>
        </w:rPr>
        <w:t xml:space="preserve"> 1.aop (2022): 1-6.</w:t>
      </w:r>
    </w:p>
    <w:sectPr w:rsidR="00C935F1" w:rsidRPr="007C0F9D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7"/>
    <w:rsid w:val="000039AE"/>
    <w:rsid w:val="00031DDF"/>
    <w:rsid w:val="00063C74"/>
    <w:rsid w:val="00065329"/>
    <w:rsid w:val="00070E1C"/>
    <w:rsid w:val="000750F6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47F3"/>
    <w:rsid w:val="00496091"/>
    <w:rsid w:val="004A6707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3ACC"/>
    <w:rsid w:val="00755EAE"/>
    <w:rsid w:val="0078033D"/>
    <w:rsid w:val="00785FCA"/>
    <w:rsid w:val="00787B11"/>
    <w:rsid w:val="007A1AB0"/>
    <w:rsid w:val="007B2BBA"/>
    <w:rsid w:val="007B6F49"/>
    <w:rsid w:val="007C0F9D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C2074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B5D3F"/>
    <w:rsid w:val="00CC0FE1"/>
    <w:rsid w:val="00CC4E3F"/>
    <w:rsid w:val="00CC5B8B"/>
    <w:rsid w:val="00D009BB"/>
    <w:rsid w:val="00D02C50"/>
    <w:rsid w:val="00D129D4"/>
    <w:rsid w:val="00D148B8"/>
    <w:rsid w:val="00D21F67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90786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4C7"/>
  <w15:chartTrackingRefBased/>
  <w15:docId w15:val="{76DA303F-94CD-C547-BC19-46B9BA1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5D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10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850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  <w:divsChild>
            <w:div w:id="1731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2</cp:revision>
  <dcterms:created xsi:type="dcterms:W3CDTF">2022-12-22T18:27:00Z</dcterms:created>
  <dcterms:modified xsi:type="dcterms:W3CDTF">2022-12-22T18:27:00Z</dcterms:modified>
</cp:coreProperties>
</file>