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1EBB" w14:textId="77777777" w:rsidR="0022102C" w:rsidRDefault="00173EA7">
      <w:pPr>
        <w:jc w:val="center"/>
      </w:pPr>
      <w:r>
        <w:t>Questions</w:t>
      </w:r>
    </w:p>
    <w:p w14:paraId="432FDDD3" w14:textId="77777777" w:rsidR="0022102C" w:rsidRDefault="0022102C">
      <w:pPr>
        <w:jc w:val="center"/>
      </w:pPr>
    </w:p>
    <w:p w14:paraId="1E5DC517" w14:textId="77777777" w:rsidR="0022102C" w:rsidRDefault="00173EA7">
      <w:pPr>
        <w:numPr>
          <w:ilvl w:val="0"/>
          <w:numId w:val="1"/>
        </w:numPr>
      </w:pPr>
      <w:r>
        <w:t xml:space="preserve">Was </w:t>
      </w:r>
      <w:proofErr w:type="gramStart"/>
      <w:r>
        <w:t>is</w:t>
      </w:r>
      <w:proofErr w:type="gramEnd"/>
      <w:r>
        <w:t xml:space="preserve"> the anatomic structure pictured below:</w:t>
      </w:r>
    </w:p>
    <w:p w14:paraId="0E5ECA3E" w14:textId="77777777" w:rsidR="0022102C" w:rsidRDefault="00173EA7"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193C44F" wp14:editId="3CDEE211">
            <wp:simplePos x="0" y="0"/>
            <wp:positionH relativeFrom="column">
              <wp:posOffset>133350</wp:posOffset>
            </wp:positionH>
            <wp:positionV relativeFrom="paragraph">
              <wp:posOffset>19050</wp:posOffset>
            </wp:positionV>
            <wp:extent cx="2314575" cy="1800225"/>
            <wp:effectExtent l="0" t="0" r="0" b="0"/>
            <wp:wrapSquare wrapText="lef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4D937812" wp14:editId="2D7238D6">
            <wp:simplePos x="0" y="0"/>
            <wp:positionH relativeFrom="column">
              <wp:posOffset>2571750</wp:posOffset>
            </wp:positionH>
            <wp:positionV relativeFrom="paragraph">
              <wp:posOffset>19050</wp:posOffset>
            </wp:positionV>
            <wp:extent cx="2580069" cy="1801444"/>
            <wp:effectExtent l="0" t="0" r="0" b="0"/>
            <wp:wrapSquare wrapText="righ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0069" cy="1801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81598E" w14:textId="77777777" w:rsidR="0022102C" w:rsidRDefault="0022102C"/>
    <w:p w14:paraId="2E557CCC" w14:textId="77777777" w:rsidR="0022102C" w:rsidRDefault="00173EA7">
      <w:r>
        <w:t>Answer: vertical vaginal septum in nulliparous southern white rhino</w:t>
      </w:r>
    </w:p>
    <w:p w14:paraId="20A15A47" w14:textId="77777777" w:rsidR="0022102C" w:rsidRDefault="0022102C"/>
    <w:p w14:paraId="69112A29" w14:textId="77777777" w:rsidR="0022102C" w:rsidRDefault="00173EA7">
      <w:pPr>
        <w:numPr>
          <w:ilvl w:val="0"/>
          <w:numId w:val="1"/>
        </w:numPr>
      </w:pPr>
      <w:r>
        <w:t>What had the biggest effect on circulating vitamin D levels in</w:t>
      </w:r>
      <w:r>
        <w:rPr>
          <w:i/>
        </w:rPr>
        <w:t xml:space="preserve"> </w:t>
      </w:r>
      <w:proofErr w:type="spellStart"/>
      <w:r>
        <w:rPr>
          <w:i/>
        </w:rPr>
        <w:t>Diceros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bicornis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michaeli</w:t>
      </w:r>
      <w:proofErr w:type="spellEnd"/>
      <w:r>
        <w:t>?</w:t>
      </w:r>
    </w:p>
    <w:p w14:paraId="528B54F7" w14:textId="77777777" w:rsidR="0022102C" w:rsidRDefault="00173EA7">
      <w:pPr>
        <w:numPr>
          <w:ilvl w:val="0"/>
          <w:numId w:val="2"/>
        </w:numPr>
      </w:pPr>
      <w:r>
        <w:t xml:space="preserve">Oral supplementation of </w:t>
      </w:r>
      <w:r>
        <w:t>vitamin D</w:t>
      </w:r>
    </w:p>
    <w:p w14:paraId="46475B0D" w14:textId="77777777" w:rsidR="0022102C" w:rsidRDefault="00173EA7">
      <w:pPr>
        <w:numPr>
          <w:ilvl w:val="0"/>
          <w:numId w:val="2"/>
        </w:numPr>
      </w:pPr>
      <w:r>
        <w:t>Serum calcium levels</w:t>
      </w:r>
    </w:p>
    <w:p w14:paraId="3A7CDAF7" w14:textId="77777777" w:rsidR="0022102C" w:rsidRDefault="00173EA7">
      <w:pPr>
        <w:numPr>
          <w:ilvl w:val="0"/>
          <w:numId w:val="2"/>
        </w:numPr>
      </w:pPr>
      <w:r>
        <w:t>Feeding alfalfa over timothy hay</w:t>
      </w:r>
    </w:p>
    <w:p w14:paraId="62E8F604" w14:textId="77777777" w:rsidR="0022102C" w:rsidRDefault="00173EA7">
      <w:pPr>
        <w:numPr>
          <w:ilvl w:val="0"/>
          <w:numId w:val="2"/>
        </w:numPr>
      </w:pPr>
      <w:r>
        <w:t>Natural sunlight exposure</w:t>
      </w:r>
    </w:p>
    <w:p w14:paraId="1E32F1D0" w14:textId="77777777" w:rsidR="0022102C" w:rsidRDefault="00173EA7">
      <w:pPr>
        <w:numPr>
          <w:ilvl w:val="0"/>
          <w:numId w:val="2"/>
        </w:numPr>
      </w:pPr>
      <w:r>
        <w:t>Feeding commercial pellets</w:t>
      </w:r>
    </w:p>
    <w:p w14:paraId="237383CB" w14:textId="47CA31B5" w:rsidR="0022102C" w:rsidRDefault="00173EA7">
      <w:r>
        <w:t>Answer: D</w:t>
      </w:r>
    </w:p>
    <w:p w14:paraId="32E1C971" w14:textId="1AF9C1FB" w:rsidR="00173EA7" w:rsidRDefault="00173EA7"/>
    <w:p w14:paraId="7A936A0F" w14:textId="0458C447" w:rsidR="00173EA7" w:rsidRDefault="00173EA7"/>
    <w:p w14:paraId="18BC1DEA" w14:textId="77777777" w:rsidR="00173EA7" w:rsidRPr="00F465A1" w:rsidRDefault="00173EA7" w:rsidP="00173EA7">
      <w:pPr>
        <w:rPr>
          <w:rFonts w:ascii="Times New Roman" w:hAnsi="Times New Roman" w:cs="Times New Roman"/>
        </w:rPr>
      </w:pPr>
      <w:r w:rsidRPr="00F465A1">
        <w:rPr>
          <w:rFonts w:ascii="Times New Roman" w:hAnsi="Times New Roman" w:cs="Times New Roman"/>
        </w:rPr>
        <w:t>Which of the following is true regarding a single dose of oral flunixin meglumine (1mg/kg) in white rhinoceros (</w:t>
      </w:r>
      <w:proofErr w:type="spellStart"/>
      <w:r w:rsidRPr="00F465A1">
        <w:rPr>
          <w:rFonts w:ascii="Times New Roman" w:hAnsi="Times New Roman" w:cs="Times New Roman"/>
          <w:i/>
          <w:iCs/>
        </w:rPr>
        <w:t>Ceratotherium</w:t>
      </w:r>
      <w:proofErr w:type="spellEnd"/>
      <w:r w:rsidRPr="00F465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465A1">
        <w:rPr>
          <w:rFonts w:ascii="Times New Roman" w:hAnsi="Times New Roman" w:cs="Times New Roman"/>
          <w:i/>
          <w:iCs/>
        </w:rPr>
        <w:t>simum</w:t>
      </w:r>
      <w:proofErr w:type="spellEnd"/>
      <w:r w:rsidRPr="00F465A1">
        <w:rPr>
          <w:rFonts w:ascii="Times New Roman" w:hAnsi="Times New Roman" w:cs="Times New Roman"/>
        </w:rPr>
        <w:t>)?</w:t>
      </w:r>
    </w:p>
    <w:p w14:paraId="03D446BE" w14:textId="77777777" w:rsidR="00173EA7" w:rsidRPr="00F465A1" w:rsidRDefault="00173EA7" w:rsidP="00173EA7">
      <w:pPr>
        <w:rPr>
          <w:rFonts w:ascii="Times New Roman" w:hAnsi="Times New Roman" w:cs="Times New Roman"/>
        </w:rPr>
      </w:pPr>
    </w:p>
    <w:p w14:paraId="01AAAB5D" w14:textId="77777777" w:rsidR="00173EA7" w:rsidRPr="00F465A1" w:rsidRDefault="00173EA7" w:rsidP="00173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65A1">
        <w:rPr>
          <w:rFonts w:ascii="Times New Roman" w:hAnsi="Times New Roman" w:cs="Times New Roman"/>
        </w:rPr>
        <w:t>GI ulcerations were documented</w:t>
      </w:r>
    </w:p>
    <w:p w14:paraId="0B7CB514" w14:textId="77777777" w:rsidR="00173EA7" w:rsidRPr="00F465A1" w:rsidRDefault="00173EA7" w:rsidP="00173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65A1">
        <w:rPr>
          <w:rFonts w:ascii="Times New Roman" w:hAnsi="Times New Roman" w:cs="Times New Roman"/>
        </w:rPr>
        <w:t>It was metabolized more quickly than expected based on data in horses</w:t>
      </w:r>
    </w:p>
    <w:p w14:paraId="4A3B6CC6" w14:textId="77777777" w:rsidR="00173EA7" w:rsidRPr="00F465A1" w:rsidRDefault="00173EA7" w:rsidP="00173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65A1">
        <w:rPr>
          <w:rFonts w:ascii="Times New Roman" w:hAnsi="Times New Roman" w:cs="Times New Roman"/>
        </w:rPr>
        <w:t>Some animals had diarrhea</w:t>
      </w:r>
    </w:p>
    <w:p w14:paraId="64C8D4B7" w14:textId="77777777" w:rsidR="00173EA7" w:rsidRPr="00F465A1" w:rsidRDefault="00173EA7" w:rsidP="00173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65A1">
        <w:rPr>
          <w:rFonts w:ascii="Times New Roman" w:hAnsi="Times New Roman" w:cs="Times New Roman"/>
        </w:rPr>
        <w:t>Azotemia was documented</w:t>
      </w:r>
    </w:p>
    <w:p w14:paraId="07955783" w14:textId="77777777" w:rsidR="00173EA7" w:rsidRPr="00F465A1" w:rsidRDefault="00173EA7" w:rsidP="00173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65A1">
        <w:rPr>
          <w:rFonts w:ascii="Times New Roman" w:hAnsi="Times New Roman" w:cs="Times New Roman"/>
        </w:rPr>
        <w:t>No clinical side effects were documented</w:t>
      </w:r>
    </w:p>
    <w:p w14:paraId="074AE6B4" w14:textId="77777777" w:rsidR="00173EA7" w:rsidRPr="00F465A1" w:rsidRDefault="00173EA7" w:rsidP="00173EA7">
      <w:pPr>
        <w:rPr>
          <w:rFonts w:ascii="Times New Roman" w:hAnsi="Times New Roman" w:cs="Times New Roman"/>
        </w:rPr>
      </w:pPr>
    </w:p>
    <w:p w14:paraId="5F813E03" w14:textId="77777777" w:rsidR="00173EA7" w:rsidRPr="00F465A1" w:rsidRDefault="00173EA7" w:rsidP="00173EA7">
      <w:pPr>
        <w:rPr>
          <w:rFonts w:ascii="Times New Roman" w:hAnsi="Times New Roman" w:cs="Times New Roman"/>
        </w:rPr>
      </w:pPr>
      <w:r w:rsidRPr="00F465A1">
        <w:rPr>
          <w:rFonts w:ascii="Times New Roman" w:hAnsi="Times New Roman" w:cs="Times New Roman"/>
        </w:rPr>
        <w:t>Answer: e</w:t>
      </w:r>
    </w:p>
    <w:p w14:paraId="7C34E2E3" w14:textId="77777777" w:rsidR="00173EA7" w:rsidRPr="00F465A1" w:rsidRDefault="00173EA7" w:rsidP="00173EA7">
      <w:pPr>
        <w:rPr>
          <w:rFonts w:ascii="Times New Roman" w:hAnsi="Times New Roman" w:cs="Times New Roman"/>
        </w:rPr>
      </w:pPr>
    </w:p>
    <w:p w14:paraId="13F10A97" w14:textId="77777777" w:rsidR="00173EA7" w:rsidRPr="00F465A1" w:rsidRDefault="00173EA7" w:rsidP="00173EA7">
      <w:pPr>
        <w:rPr>
          <w:rFonts w:ascii="Times New Roman" w:hAnsi="Times New Roman" w:cs="Times New Roman"/>
        </w:rPr>
      </w:pPr>
      <w:r w:rsidRPr="00F465A1">
        <w:rPr>
          <w:rFonts w:ascii="Times New Roman" w:hAnsi="Times New Roman" w:cs="Times New Roman"/>
        </w:rPr>
        <w:t>A white rhinoceros (</w:t>
      </w:r>
      <w:proofErr w:type="spellStart"/>
      <w:r w:rsidRPr="00F465A1">
        <w:rPr>
          <w:rFonts w:ascii="Times New Roman" w:hAnsi="Times New Roman" w:cs="Times New Roman"/>
          <w:i/>
          <w:iCs/>
        </w:rPr>
        <w:t>Ceratotherium</w:t>
      </w:r>
      <w:proofErr w:type="spellEnd"/>
      <w:r w:rsidRPr="00F465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465A1">
        <w:rPr>
          <w:rFonts w:ascii="Times New Roman" w:hAnsi="Times New Roman" w:cs="Times New Roman"/>
          <w:i/>
          <w:iCs/>
        </w:rPr>
        <w:t>simum</w:t>
      </w:r>
      <w:proofErr w:type="spellEnd"/>
      <w:r w:rsidRPr="00F465A1">
        <w:rPr>
          <w:rFonts w:ascii="Times New Roman" w:hAnsi="Times New Roman" w:cs="Times New Roman"/>
        </w:rPr>
        <w:t xml:space="preserve">) gives birth to a stillborn fetus and histology of the placenta reveals </w:t>
      </w:r>
      <w:proofErr w:type="spellStart"/>
      <w:r w:rsidRPr="00F465A1">
        <w:rPr>
          <w:rFonts w:ascii="Times New Roman" w:hAnsi="Times New Roman" w:cs="Times New Roman"/>
        </w:rPr>
        <w:t>necrosuppurative</w:t>
      </w:r>
      <w:proofErr w:type="spellEnd"/>
      <w:r w:rsidRPr="00F465A1">
        <w:rPr>
          <w:rFonts w:ascii="Times New Roman" w:hAnsi="Times New Roman" w:cs="Times New Roman"/>
        </w:rPr>
        <w:t xml:space="preserve"> </w:t>
      </w:r>
      <w:proofErr w:type="spellStart"/>
      <w:r w:rsidRPr="00F465A1">
        <w:rPr>
          <w:rFonts w:ascii="Times New Roman" w:hAnsi="Times New Roman" w:cs="Times New Roman"/>
        </w:rPr>
        <w:t>placentitis</w:t>
      </w:r>
      <w:proofErr w:type="spellEnd"/>
      <w:r w:rsidRPr="00F465A1">
        <w:rPr>
          <w:rFonts w:ascii="Times New Roman" w:hAnsi="Times New Roman" w:cs="Times New Roman"/>
        </w:rPr>
        <w:t xml:space="preserve">. The dam lacks any clinicals signs. What is a possible bacterial cause of this presentation? </w:t>
      </w:r>
    </w:p>
    <w:p w14:paraId="212FFA88" w14:textId="77777777" w:rsidR="00173EA7" w:rsidRPr="00F465A1" w:rsidRDefault="00173EA7" w:rsidP="00173EA7">
      <w:pPr>
        <w:rPr>
          <w:rFonts w:ascii="Times New Roman" w:hAnsi="Times New Roman" w:cs="Times New Roman"/>
        </w:rPr>
      </w:pPr>
    </w:p>
    <w:p w14:paraId="48AAE54F" w14:textId="1D84A5E3" w:rsidR="00173EA7" w:rsidRDefault="00173EA7" w:rsidP="00173EA7">
      <w:pPr>
        <w:rPr>
          <w:rFonts w:ascii="Times New Roman" w:hAnsi="Times New Roman" w:cs="Times New Roman"/>
        </w:rPr>
      </w:pPr>
      <w:r w:rsidRPr="00F465A1">
        <w:rPr>
          <w:rFonts w:ascii="Times New Roman" w:hAnsi="Times New Roman" w:cs="Times New Roman"/>
        </w:rPr>
        <w:t xml:space="preserve">Answer: Coxiella </w:t>
      </w:r>
      <w:proofErr w:type="spellStart"/>
      <w:r w:rsidRPr="00F465A1">
        <w:rPr>
          <w:rFonts w:ascii="Times New Roman" w:hAnsi="Times New Roman" w:cs="Times New Roman"/>
        </w:rPr>
        <w:t>burnetti</w:t>
      </w:r>
      <w:proofErr w:type="spellEnd"/>
      <w:r w:rsidRPr="00F465A1">
        <w:rPr>
          <w:rFonts w:ascii="Times New Roman" w:hAnsi="Times New Roman" w:cs="Times New Roman"/>
        </w:rPr>
        <w:t xml:space="preserve"> (Brucella would also potentially be a reasonable answer)</w:t>
      </w:r>
    </w:p>
    <w:p w14:paraId="04DCBE99" w14:textId="2388B1D9" w:rsidR="00173EA7" w:rsidRDefault="00173EA7" w:rsidP="00173EA7">
      <w:pPr>
        <w:rPr>
          <w:rFonts w:ascii="Times New Roman" w:hAnsi="Times New Roman" w:cs="Times New Roman"/>
        </w:rPr>
      </w:pPr>
    </w:p>
    <w:p w14:paraId="16425AE9" w14:textId="77777777" w:rsidR="00173EA7" w:rsidRDefault="00173EA7" w:rsidP="00173EA7">
      <w:pPr>
        <w:rPr>
          <w:b/>
        </w:rPr>
      </w:pPr>
      <w:r>
        <w:rPr>
          <w:b/>
        </w:rPr>
        <w:lastRenderedPageBreak/>
        <w:t>Assessment Of Capillary Zone Electrophoresis And Serum Amyloid A Quantitation In Clinically Normal And Abnormal Southern White Rhinoceros (</w:t>
      </w:r>
      <w:proofErr w:type="spellStart"/>
      <w:r>
        <w:rPr>
          <w:b/>
          <w:i/>
        </w:rPr>
        <w:t>Ceratotherium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Simum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Simum</w:t>
      </w:r>
      <w:proofErr w:type="spellEnd"/>
      <w:r>
        <w:rPr>
          <w:b/>
        </w:rPr>
        <w:t>) And Southern Black Rhinoceros (</w:t>
      </w:r>
      <w:proofErr w:type="spellStart"/>
      <w:r>
        <w:rPr>
          <w:b/>
          <w:i/>
        </w:rPr>
        <w:t>Diceros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Bicornis</w:t>
      </w:r>
      <w:proofErr w:type="spellEnd"/>
      <w:r>
        <w:rPr>
          <w:b/>
          <w:i/>
        </w:rPr>
        <w:t xml:space="preserve"> Minor</w:t>
      </w:r>
      <w:r>
        <w:rPr>
          <w:b/>
        </w:rPr>
        <w:t>)</w:t>
      </w:r>
    </w:p>
    <w:p w14:paraId="0AA65418" w14:textId="77777777" w:rsidR="00173EA7" w:rsidRDefault="00173EA7" w:rsidP="00173EA7">
      <w:r>
        <w:t xml:space="preserve">Meyer A, Emerson JA, Rainwater KL, </w:t>
      </w:r>
      <w:proofErr w:type="spellStart"/>
      <w:r>
        <w:t>Haefele</w:t>
      </w:r>
      <w:proofErr w:type="spellEnd"/>
      <w:r>
        <w:t xml:space="preserve"> H, </w:t>
      </w:r>
      <w:proofErr w:type="spellStart"/>
      <w:r>
        <w:t>Arheart</w:t>
      </w:r>
      <w:proofErr w:type="spellEnd"/>
      <w:r>
        <w:t xml:space="preserve"> KL, Hammond E, </w:t>
      </w:r>
      <w:proofErr w:type="spellStart"/>
      <w:r>
        <w:t>Hooijberg</w:t>
      </w:r>
      <w:proofErr w:type="spellEnd"/>
      <w:r>
        <w:t xml:space="preserve"> E, Cray C.</w:t>
      </w:r>
    </w:p>
    <w:p w14:paraId="29F4E015" w14:textId="77777777" w:rsidR="00173EA7" w:rsidRDefault="00173EA7" w:rsidP="00173EA7">
      <w:r>
        <w:rPr>
          <w:i/>
        </w:rPr>
        <w:t>JZWM</w:t>
      </w:r>
      <w:r>
        <w:t xml:space="preserve"> 2022;53(2):319-330</w:t>
      </w:r>
    </w:p>
    <w:p w14:paraId="3245446C" w14:textId="77777777" w:rsidR="00173EA7" w:rsidRDefault="00173EA7" w:rsidP="00173EA7"/>
    <w:p w14:paraId="265E9EF4" w14:textId="77777777" w:rsidR="00173EA7" w:rsidRDefault="00173EA7" w:rsidP="00173EA7">
      <w:r>
        <w:t>Provide two benefits of capillary zone electrophoresis over traditional agarose gel electrophoresis?</w:t>
      </w:r>
    </w:p>
    <w:p w14:paraId="1704C791" w14:textId="77777777" w:rsidR="00173EA7" w:rsidRDefault="00173EA7" w:rsidP="00173EA7"/>
    <w:p w14:paraId="2D68BFBF" w14:textId="77777777" w:rsidR="00173EA7" w:rsidRDefault="00173EA7" w:rsidP="00173EA7">
      <w:r>
        <w:t>Answer: higher resolution (more defined peaks with additional subfractions), lower variation</w:t>
      </w:r>
    </w:p>
    <w:p w14:paraId="2690D376" w14:textId="77777777" w:rsidR="00173EA7" w:rsidRDefault="00173EA7" w:rsidP="00173EA7"/>
    <w:p w14:paraId="1D0D1DE0" w14:textId="77777777" w:rsidR="00173EA7" w:rsidRPr="00C178EA" w:rsidRDefault="00173EA7" w:rsidP="00173EA7">
      <w:pPr>
        <w:rPr>
          <w:b/>
          <w:bCs/>
          <w:color w:val="222222"/>
          <w:highlight w:val="white"/>
        </w:rPr>
      </w:pPr>
      <w:r w:rsidRPr="00C178EA">
        <w:rPr>
          <w:b/>
          <w:bCs/>
          <w:color w:val="222222"/>
          <w:highlight w:val="white"/>
        </w:rPr>
        <w:t>Development of a quantitative immunoassay for serum haptoglobin as a putative disease marker in the southern white rhinoceros (</w:t>
      </w:r>
      <w:proofErr w:type="spellStart"/>
      <w:r w:rsidRPr="00C178EA">
        <w:rPr>
          <w:b/>
          <w:bCs/>
          <w:color w:val="222222"/>
          <w:highlight w:val="white"/>
        </w:rPr>
        <w:t>ceratotherium</w:t>
      </w:r>
      <w:proofErr w:type="spellEnd"/>
      <w:r w:rsidRPr="00C178EA">
        <w:rPr>
          <w:b/>
          <w:bCs/>
          <w:color w:val="222222"/>
          <w:highlight w:val="white"/>
        </w:rPr>
        <w:t xml:space="preserve"> </w:t>
      </w:r>
      <w:proofErr w:type="spellStart"/>
      <w:r w:rsidRPr="00C178EA">
        <w:rPr>
          <w:b/>
          <w:bCs/>
          <w:color w:val="222222"/>
          <w:highlight w:val="white"/>
        </w:rPr>
        <w:t>simum</w:t>
      </w:r>
      <w:proofErr w:type="spellEnd"/>
      <w:r w:rsidRPr="00C178EA">
        <w:rPr>
          <w:b/>
          <w:bCs/>
          <w:color w:val="222222"/>
          <w:highlight w:val="white"/>
        </w:rPr>
        <w:t xml:space="preserve"> </w:t>
      </w:r>
      <w:proofErr w:type="spellStart"/>
      <w:r w:rsidRPr="00C178EA">
        <w:rPr>
          <w:b/>
          <w:bCs/>
          <w:color w:val="222222"/>
          <w:highlight w:val="white"/>
        </w:rPr>
        <w:t>simum</w:t>
      </w:r>
      <w:proofErr w:type="spellEnd"/>
      <w:r w:rsidRPr="00C178EA">
        <w:rPr>
          <w:b/>
          <w:bCs/>
          <w:color w:val="222222"/>
          <w:highlight w:val="white"/>
        </w:rPr>
        <w:t xml:space="preserve">). </w:t>
      </w:r>
    </w:p>
    <w:p w14:paraId="1B3FE335" w14:textId="77777777" w:rsidR="00173EA7" w:rsidRPr="00C178EA" w:rsidRDefault="00173EA7" w:rsidP="00173EA7">
      <w:pPr>
        <w:rPr>
          <w:color w:val="222222"/>
          <w:highlight w:val="white"/>
        </w:rPr>
      </w:pPr>
      <w:r w:rsidRPr="00C178EA">
        <w:rPr>
          <w:color w:val="222222"/>
          <w:highlight w:val="white"/>
        </w:rPr>
        <w:t xml:space="preserve">Petersen HH, </w:t>
      </w:r>
      <w:proofErr w:type="spellStart"/>
      <w:r w:rsidRPr="00C178EA">
        <w:rPr>
          <w:color w:val="222222"/>
          <w:highlight w:val="white"/>
        </w:rPr>
        <w:t>Stenbak</w:t>
      </w:r>
      <w:proofErr w:type="spellEnd"/>
      <w:r w:rsidRPr="00C178EA">
        <w:rPr>
          <w:color w:val="222222"/>
          <w:highlight w:val="white"/>
        </w:rPr>
        <w:t xml:space="preserve"> R, </w:t>
      </w:r>
      <w:proofErr w:type="spellStart"/>
      <w:r w:rsidRPr="00C178EA">
        <w:rPr>
          <w:color w:val="222222"/>
          <w:highlight w:val="white"/>
        </w:rPr>
        <w:t>Blaabjerg</w:t>
      </w:r>
      <w:proofErr w:type="spellEnd"/>
      <w:r w:rsidRPr="00C178EA">
        <w:rPr>
          <w:color w:val="222222"/>
          <w:highlight w:val="white"/>
        </w:rPr>
        <w:t xml:space="preserve"> C, Krogh AK, </w:t>
      </w:r>
      <w:proofErr w:type="spellStart"/>
      <w:r w:rsidRPr="00C178EA">
        <w:rPr>
          <w:color w:val="222222"/>
          <w:highlight w:val="white"/>
        </w:rPr>
        <w:t>Bertelsen</w:t>
      </w:r>
      <w:proofErr w:type="spellEnd"/>
      <w:r w:rsidRPr="00C178EA">
        <w:rPr>
          <w:color w:val="222222"/>
          <w:highlight w:val="white"/>
        </w:rPr>
        <w:t xml:space="preserve"> MF, Buss P, Heegaard PM. </w:t>
      </w:r>
    </w:p>
    <w:p w14:paraId="7CFC3102" w14:textId="77777777" w:rsidR="00173EA7" w:rsidRPr="00C178EA" w:rsidRDefault="00173EA7" w:rsidP="00173EA7">
      <w:pPr>
        <w:rPr>
          <w:color w:val="222222"/>
          <w:highlight w:val="white"/>
        </w:rPr>
      </w:pPr>
      <w:r w:rsidRPr="00C178EA">
        <w:rPr>
          <w:color w:val="222222"/>
          <w:highlight w:val="white"/>
        </w:rPr>
        <w:t>Journal of Zoo and Wildlife Medicine. 2022;53(1):141-52.</w:t>
      </w:r>
    </w:p>
    <w:p w14:paraId="71F101E0" w14:textId="77777777" w:rsidR="00173EA7" w:rsidRDefault="00173EA7" w:rsidP="00173EA7"/>
    <w:p w14:paraId="45E1DACC" w14:textId="77777777" w:rsidR="00173EA7" w:rsidRDefault="00173EA7" w:rsidP="00173EA7">
      <w:r>
        <w:t>Which of the following changes would be expected for a white rhinoceros with acute systemic inflammation? (AGE - agarose gel electrophoresis, CZE - capillary zone electrophoresis, SAA - serum amyloid A)</w:t>
      </w:r>
    </w:p>
    <w:p w14:paraId="049397A9" w14:textId="77777777" w:rsidR="00173EA7" w:rsidRDefault="00173EA7" w:rsidP="00173EA7">
      <w:pPr>
        <w:numPr>
          <w:ilvl w:val="0"/>
          <w:numId w:val="7"/>
        </w:numPr>
        <w:spacing w:line="240" w:lineRule="auto"/>
      </w:pPr>
      <w:r>
        <w:t>Elevated alpha 1 on AGE</w:t>
      </w:r>
    </w:p>
    <w:p w14:paraId="2D2DCFD0" w14:textId="77777777" w:rsidR="00173EA7" w:rsidRDefault="00173EA7" w:rsidP="00173EA7">
      <w:pPr>
        <w:numPr>
          <w:ilvl w:val="0"/>
          <w:numId w:val="7"/>
        </w:numPr>
        <w:spacing w:line="240" w:lineRule="auto"/>
      </w:pPr>
      <w:r>
        <w:t>Elevated alpha 2 on CZE</w:t>
      </w:r>
    </w:p>
    <w:p w14:paraId="518A38DA" w14:textId="77777777" w:rsidR="00173EA7" w:rsidRPr="00C178EA" w:rsidRDefault="00173EA7" w:rsidP="00173EA7">
      <w:pPr>
        <w:numPr>
          <w:ilvl w:val="0"/>
          <w:numId w:val="7"/>
        </w:numPr>
        <w:spacing w:line="240" w:lineRule="auto"/>
      </w:pPr>
      <w:r>
        <w:t>Elevated haptoglobin</w:t>
      </w:r>
    </w:p>
    <w:p w14:paraId="3EB3D850" w14:textId="77777777" w:rsidR="00173EA7" w:rsidRDefault="00173EA7" w:rsidP="00173EA7">
      <w:pPr>
        <w:numPr>
          <w:ilvl w:val="0"/>
          <w:numId w:val="7"/>
        </w:numPr>
        <w:spacing w:line="240" w:lineRule="auto"/>
      </w:pPr>
      <w:r>
        <w:t>Elevated albumin</w:t>
      </w:r>
    </w:p>
    <w:p w14:paraId="147E5C18" w14:textId="77777777" w:rsidR="00173EA7" w:rsidRDefault="00173EA7" w:rsidP="00173EA7">
      <w:pPr>
        <w:numPr>
          <w:ilvl w:val="0"/>
          <w:numId w:val="7"/>
        </w:numPr>
        <w:spacing w:line="240" w:lineRule="auto"/>
      </w:pPr>
      <w:r>
        <w:t>Elevated iron</w:t>
      </w:r>
    </w:p>
    <w:p w14:paraId="4E9FAED4" w14:textId="77777777" w:rsidR="00173EA7" w:rsidRDefault="00173EA7" w:rsidP="00173EA7"/>
    <w:p w14:paraId="5F02D800" w14:textId="77777777" w:rsidR="00173EA7" w:rsidRDefault="00173EA7" w:rsidP="00173EA7">
      <w:r>
        <w:t>Answer: C - elevated haptoglobin (SAA also proven positive APP – Meyer 2022)</w:t>
      </w:r>
    </w:p>
    <w:p w14:paraId="0B2561CD" w14:textId="77777777" w:rsidR="00173EA7" w:rsidRDefault="00173EA7" w:rsidP="00173EA7">
      <w:r>
        <w:t>Distractors: alpha1 subfraction not appreciated on AGE, no change in CZE, albumin and iron are negative APPs.</w:t>
      </w:r>
      <w:r>
        <w:br w:type="page"/>
      </w:r>
    </w:p>
    <w:p w14:paraId="3425BB3B" w14:textId="77777777" w:rsidR="00173EA7" w:rsidRDefault="00173EA7" w:rsidP="00173EA7">
      <w:pPr>
        <w:rPr>
          <w:b/>
        </w:rPr>
      </w:pPr>
      <w:r>
        <w:rPr>
          <w:b/>
        </w:rPr>
        <w:lastRenderedPageBreak/>
        <w:t>Key Points:</w:t>
      </w:r>
    </w:p>
    <w:p w14:paraId="268CA465" w14:textId="77777777" w:rsidR="00173EA7" w:rsidRDefault="00173EA7" w:rsidP="00173EA7">
      <w:pPr>
        <w:numPr>
          <w:ilvl w:val="0"/>
          <w:numId w:val="5"/>
        </w:numPr>
        <w:spacing w:line="240" w:lineRule="auto"/>
      </w:pPr>
      <w:r>
        <w:t>SAA is a highly conserved major APP in many species</w:t>
      </w:r>
    </w:p>
    <w:p w14:paraId="7C8B87FC" w14:textId="77777777" w:rsidR="00173EA7" w:rsidRDefault="00173EA7" w:rsidP="00173EA7">
      <w:pPr>
        <w:numPr>
          <w:ilvl w:val="1"/>
          <w:numId w:val="5"/>
        </w:numPr>
        <w:spacing w:line="240" w:lineRule="auto"/>
      </w:pPr>
      <w:r>
        <w:t>A multispecies sandwich ELISA for SAA has been validated for white &amp; black rhinos</w:t>
      </w:r>
    </w:p>
    <w:p w14:paraId="0FECD1D3" w14:textId="77777777" w:rsidR="00173EA7" w:rsidRDefault="00173EA7" w:rsidP="00173EA7">
      <w:pPr>
        <w:numPr>
          <w:ilvl w:val="1"/>
          <w:numId w:val="5"/>
        </w:numPr>
        <w:spacing w:line="240" w:lineRule="auto"/>
      </w:pPr>
      <w:r>
        <w:t>In the black rhinos, SAA levels were higher in animals under managed care in conjunction with elevated cytokines and insulin-to-glucose ratio</w:t>
      </w:r>
    </w:p>
    <w:p w14:paraId="0B3A481F" w14:textId="77777777" w:rsidR="00173EA7" w:rsidRDefault="00173EA7" w:rsidP="00173EA7">
      <w:pPr>
        <w:numPr>
          <w:ilvl w:val="1"/>
          <w:numId w:val="5"/>
        </w:numPr>
        <w:spacing w:line="240" w:lineRule="auto"/>
      </w:pPr>
      <w:r>
        <w:t>SAA in white rhinos was significantly higher from a group with tissue injury</w:t>
      </w:r>
    </w:p>
    <w:p w14:paraId="55ED9724" w14:textId="77777777" w:rsidR="00173EA7" w:rsidRDefault="00173EA7" w:rsidP="00173EA7">
      <w:pPr>
        <w:numPr>
          <w:ilvl w:val="1"/>
          <w:numId w:val="5"/>
        </w:numPr>
        <w:spacing w:line="240" w:lineRule="auto"/>
      </w:pPr>
      <w:r>
        <w:t>In the present study, SAA levels were found to increase in varied clinical presentations in white and black rhinos</w:t>
      </w:r>
    </w:p>
    <w:p w14:paraId="16CC1DAB" w14:textId="77777777" w:rsidR="00173EA7" w:rsidRDefault="00173EA7" w:rsidP="00173EA7">
      <w:pPr>
        <w:numPr>
          <w:ilvl w:val="0"/>
          <w:numId w:val="5"/>
        </w:numPr>
        <w:spacing w:line="240" w:lineRule="auto"/>
      </w:pPr>
      <w:r>
        <w:t>In the present study, SAA &gt; 20 mg/L were consistent with systemic inflammation</w:t>
      </w:r>
    </w:p>
    <w:p w14:paraId="2F9AD794" w14:textId="77777777" w:rsidR="00173EA7" w:rsidRDefault="00173EA7" w:rsidP="00173EA7">
      <w:pPr>
        <w:numPr>
          <w:ilvl w:val="1"/>
          <w:numId w:val="5"/>
        </w:numPr>
        <w:spacing w:line="240" w:lineRule="auto"/>
      </w:pPr>
      <w:r>
        <w:t>Results &lt; 7 mg/L should be interpreted as normal or possible mild inflammation</w:t>
      </w:r>
    </w:p>
    <w:p w14:paraId="624D13EB" w14:textId="77777777" w:rsidR="00173EA7" w:rsidRDefault="00173EA7" w:rsidP="00173EA7">
      <w:pPr>
        <w:numPr>
          <w:ilvl w:val="1"/>
          <w:numId w:val="5"/>
        </w:numPr>
        <w:spacing w:line="240" w:lineRule="auto"/>
      </w:pPr>
      <w:r>
        <w:t>SAA values tended to correlate with clinical signs</w:t>
      </w:r>
    </w:p>
    <w:p w14:paraId="4201FF54" w14:textId="77777777" w:rsidR="00173EA7" w:rsidRDefault="00173EA7" w:rsidP="00173EA7">
      <w:pPr>
        <w:numPr>
          <w:ilvl w:val="1"/>
          <w:numId w:val="5"/>
        </w:numPr>
        <w:spacing w:line="240" w:lineRule="auto"/>
      </w:pPr>
      <w:r>
        <w:t>SAA returned to normal when clinical signs resolved</w:t>
      </w:r>
    </w:p>
    <w:p w14:paraId="61AD1500" w14:textId="77777777" w:rsidR="00173EA7" w:rsidRDefault="00173EA7" w:rsidP="00173EA7">
      <w:pPr>
        <w:numPr>
          <w:ilvl w:val="0"/>
          <w:numId w:val="5"/>
        </w:numPr>
        <w:spacing w:line="240" w:lineRule="auto"/>
      </w:pPr>
      <w:r>
        <w:t>CZE provides increased fraction resolution vs. AGE</w:t>
      </w:r>
    </w:p>
    <w:p w14:paraId="480B98E3" w14:textId="77777777" w:rsidR="00173EA7" w:rsidRDefault="00173EA7" w:rsidP="00173EA7">
      <w:pPr>
        <w:numPr>
          <w:ilvl w:val="1"/>
          <w:numId w:val="5"/>
        </w:numPr>
        <w:spacing w:line="240" w:lineRule="auto"/>
      </w:pPr>
      <w:r>
        <w:t>AGE is a semiautomated method; proteins separated by size/charge on a gel substrate</w:t>
      </w:r>
    </w:p>
    <w:p w14:paraId="7FF507EA" w14:textId="77777777" w:rsidR="00173EA7" w:rsidRDefault="00173EA7" w:rsidP="00173EA7">
      <w:pPr>
        <w:numPr>
          <w:ilvl w:val="2"/>
          <w:numId w:val="5"/>
        </w:numPr>
        <w:spacing w:line="240" w:lineRule="auto"/>
      </w:pPr>
      <w:r>
        <w:t>Fractions are then resolved using protein-binding dyes</w:t>
      </w:r>
    </w:p>
    <w:p w14:paraId="763D98D6" w14:textId="77777777" w:rsidR="00173EA7" w:rsidRDefault="00173EA7" w:rsidP="00173EA7">
      <w:pPr>
        <w:numPr>
          <w:ilvl w:val="1"/>
          <w:numId w:val="5"/>
        </w:numPr>
        <w:spacing w:line="240" w:lineRule="auto"/>
      </w:pPr>
      <w:r>
        <w:t>CZE is an automated method; protein fractionation is done via high voltage in a capillary</w:t>
      </w:r>
    </w:p>
    <w:p w14:paraId="341D3B42" w14:textId="77777777" w:rsidR="00173EA7" w:rsidRDefault="00173EA7" w:rsidP="00173EA7">
      <w:pPr>
        <w:numPr>
          <w:ilvl w:val="2"/>
          <w:numId w:val="5"/>
        </w:numPr>
        <w:spacing w:line="240" w:lineRule="auto"/>
      </w:pPr>
      <w:r>
        <w:t>The fractions are quantitated by a UV detector</w:t>
      </w:r>
    </w:p>
    <w:p w14:paraId="60773402" w14:textId="77777777" w:rsidR="00173EA7" w:rsidRDefault="00173EA7" w:rsidP="00173EA7">
      <w:pPr>
        <w:numPr>
          <w:ilvl w:val="0"/>
          <w:numId w:val="5"/>
        </w:numPr>
        <w:spacing w:line="240" w:lineRule="auto"/>
      </w:pPr>
      <w:r>
        <w:t>No significant differences were observed in the electrophoresis measurands between clinically normal and abnormal white and black rhinoceros</w:t>
      </w:r>
    </w:p>
    <w:p w14:paraId="5813132E" w14:textId="77777777" w:rsidR="00173EA7" w:rsidRDefault="00173EA7" w:rsidP="00173EA7">
      <w:pPr>
        <w:numPr>
          <w:ilvl w:val="1"/>
          <w:numId w:val="5"/>
        </w:numPr>
        <w:spacing w:line="240" w:lineRule="auto"/>
      </w:pPr>
      <w:r>
        <w:t>This contrasts with injured white rhinos using AGE where changes including decreased albumin, α</w:t>
      </w:r>
      <w:r>
        <w:rPr>
          <w:vertAlign w:val="subscript"/>
        </w:rPr>
        <w:t>2</w:t>
      </w:r>
      <w:r>
        <w:t>, and β</w:t>
      </w:r>
      <w:r>
        <w:rPr>
          <w:vertAlign w:val="subscript"/>
        </w:rPr>
        <w:t>1</w:t>
      </w:r>
      <w:r>
        <w:t> globulins were observed in acute and chronic inflammation</w:t>
      </w:r>
    </w:p>
    <w:p w14:paraId="6ED3BF79" w14:textId="77777777" w:rsidR="00173EA7" w:rsidRDefault="00173EA7" w:rsidP="00173EA7">
      <w:pPr>
        <w:numPr>
          <w:ilvl w:val="1"/>
          <w:numId w:val="5"/>
        </w:numPr>
        <w:spacing w:line="240" w:lineRule="auto"/>
      </w:pPr>
      <w:r>
        <w:t>These changes were associated with wounds and tissue trauma, which were often extensive and untreated</w:t>
      </w:r>
    </w:p>
    <w:p w14:paraId="4C657726" w14:textId="77777777" w:rsidR="00173EA7" w:rsidRDefault="00173EA7" w:rsidP="00173EA7"/>
    <w:p w14:paraId="6B98BFBF" w14:textId="77777777" w:rsidR="00173EA7" w:rsidRDefault="00173EA7" w:rsidP="00173EA7">
      <w:r>
        <w:rPr>
          <w:b/>
        </w:rPr>
        <w:t xml:space="preserve">TLDR: </w:t>
      </w:r>
      <w:r>
        <w:t xml:space="preserve">SAA is a clinically useful major positive APP in white and black rhinos </w:t>
      </w:r>
    </w:p>
    <w:p w14:paraId="5E010582" w14:textId="77777777" w:rsidR="00173EA7" w:rsidRDefault="00173EA7" w:rsidP="00173EA7"/>
    <w:p w14:paraId="683D47A2" w14:textId="77777777" w:rsidR="00173EA7" w:rsidRDefault="00173EA7" w:rsidP="00173EA7">
      <w:r>
        <w:rPr>
          <w:b/>
        </w:rPr>
        <w:t xml:space="preserve">Practice Question: </w:t>
      </w:r>
      <w:r>
        <w:t>Briefly describe the difference between capillary zone electrophoresis and agarose gel electrophoresis.</w:t>
      </w:r>
    </w:p>
    <w:p w14:paraId="11F1F1EA" w14:textId="77777777" w:rsidR="00173EA7" w:rsidRDefault="00173EA7" w:rsidP="00173EA7">
      <w:r>
        <w:t xml:space="preserve">Answer: </w:t>
      </w:r>
    </w:p>
    <w:p w14:paraId="09DA4C3E" w14:textId="77777777" w:rsidR="00173EA7" w:rsidRDefault="00173EA7" w:rsidP="00173EA7">
      <w:pPr>
        <w:numPr>
          <w:ilvl w:val="0"/>
          <w:numId w:val="6"/>
        </w:numPr>
        <w:spacing w:line="240" w:lineRule="auto"/>
      </w:pPr>
      <w:r>
        <w:t>AGE is a semiautomated method; proteins separated by size/charge on a gel substrate</w:t>
      </w:r>
    </w:p>
    <w:p w14:paraId="16AB9CC6" w14:textId="77777777" w:rsidR="00173EA7" w:rsidRDefault="00173EA7" w:rsidP="00173EA7">
      <w:pPr>
        <w:numPr>
          <w:ilvl w:val="1"/>
          <w:numId w:val="6"/>
        </w:numPr>
        <w:spacing w:line="240" w:lineRule="auto"/>
      </w:pPr>
      <w:r>
        <w:t>Fractions are then resolved using protein-binding dyes</w:t>
      </w:r>
    </w:p>
    <w:p w14:paraId="50AA1EE3" w14:textId="77777777" w:rsidR="00173EA7" w:rsidRDefault="00173EA7" w:rsidP="00173EA7">
      <w:pPr>
        <w:numPr>
          <w:ilvl w:val="0"/>
          <w:numId w:val="6"/>
        </w:numPr>
        <w:spacing w:line="240" w:lineRule="auto"/>
      </w:pPr>
      <w:r>
        <w:t>CZE is an automated method; protein fractionation is done via high voltage in a capillary</w:t>
      </w:r>
    </w:p>
    <w:p w14:paraId="296FC4D4" w14:textId="77777777" w:rsidR="00173EA7" w:rsidRDefault="00173EA7" w:rsidP="00173EA7">
      <w:pPr>
        <w:numPr>
          <w:ilvl w:val="1"/>
          <w:numId w:val="6"/>
        </w:numPr>
        <w:spacing w:line="240" w:lineRule="auto"/>
      </w:pPr>
      <w:r>
        <w:t>The fractions are quantitated by a UV detector</w:t>
      </w:r>
    </w:p>
    <w:p w14:paraId="3FDED51A" w14:textId="77777777" w:rsidR="00173EA7" w:rsidRDefault="00173EA7" w:rsidP="00173EA7">
      <w:pPr>
        <w:rPr>
          <w:b/>
        </w:rPr>
      </w:pPr>
    </w:p>
    <w:p w14:paraId="62A22959" w14:textId="77777777" w:rsidR="00173EA7" w:rsidRDefault="00173EA7" w:rsidP="00173EA7">
      <w:pPr>
        <w:rPr>
          <w:b/>
        </w:rPr>
      </w:pPr>
      <w:r>
        <w:rPr>
          <w:b/>
        </w:rPr>
        <w:t>Related Articles:</w:t>
      </w:r>
    </w:p>
    <w:p w14:paraId="0219328C" w14:textId="77777777" w:rsidR="00173EA7" w:rsidRDefault="00173EA7" w:rsidP="00173EA7">
      <w:pPr>
        <w:numPr>
          <w:ilvl w:val="0"/>
          <w:numId w:val="4"/>
        </w:numPr>
        <w:spacing w:line="240" w:lineRule="auto"/>
      </w:pPr>
      <w:proofErr w:type="spellStart"/>
      <w:r>
        <w:t>Toonder</w:t>
      </w:r>
      <w:proofErr w:type="spellEnd"/>
      <w:r>
        <w:t xml:space="preserve"> M, Perrault JR, Cray C. Comparison of agarose gel and capillary zone electrophoresis methods using plasma from green turtles (</w:t>
      </w:r>
      <w:r>
        <w:rPr>
          <w:i/>
        </w:rPr>
        <w:t>Chelonia mydas</w:t>
      </w:r>
      <w:r>
        <w:t xml:space="preserve">). J Zoo </w:t>
      </w:r>
      <w:proofErr w:type="spellStart"/>
      <w:r>
        <w:t>Wildl</w:t>
      </w:r>
      <w:proofErr w:type="spellEnd"/>
      <w:r>
        <w:t xml:space="preserve"> Med. 2020;51(1):123–130</w:t>
      </w:r>
    </w:p>
    <w:p w14:paraId="1BB4D7F7" w14:textId="77777777" w:rsidR="00173EA7" w:rsidRDefault="00173EA7" w:rsidP="00173EA7">
      <w:pPr>
        <w:numPr>
          <w:ilvl w:val="0"/>
          <w:numId w:val="4"/>
        </w:numPr>
        <w:spacing w:line="240" w:lineRule="auto"/>
      </w:pPr>
      <w:proofErr w:type="spellStart"/>
      <w:r>
        <w:t>Hooijberg</w:t>
      </w:r>
      <w:proofErr w:type="spellEnd"/>
      <w:r>
        <w:t xml:space="preserve"> EH, Cray C, Steenkamp G, Buss P, Goddard A, Miller M. Assessment of the acute phase response in healthy and injured southern white rhinoceros (</w:t>
      </w:r>
      <w:proofErr w:type="spellStart"/>
      <w:r>
        <w:rPr>
          <w:i/>
        </w:rPr>
        <w:t>Ceratotherium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simum</w:t>
      </w:r>
      <w:proofErr w:type="spellEnd"/>
      <w:r>
        <w:t>). Front Vet Sci. 2019; 6:475</w:t>
      </w:r>
    </w:p>
    <w:p w14:paraId="03CDCD91" w14:textId="75474DC8" w:rsidR="00173EA7" w:rsidRDefault="00173EA7" w:rsidP="00173EA7">
      <w:pPr>
        <w:numPr>
          <w:ilvl w:val="0"/>
          <w:numId w:val="4"/>
        </w:numPr>
        <w:spacing w:line="240" w:lineRule="auto"/>
      </w:pPr>
      <w:proofErr w:type="spellStart"/>
      <w:r>
        <w:t>Hooijberg</w:t>
      </w:r>
      <w:proofErr w:type="spellEnd"/>
      <w:r>
        <w:t xml:space="preserve"> EH, Miller M, Cray C, Buss P, Steenkamp G, Goddard A. Serum protein electrophoresis in healthy and injured southern white rhinoceros (</w:t>
      </w:r>
      <w:proofErr w:type="spellStart"/>
      <w:r>
        <w:rPr>
          <w:i/>
        </w:rPr>
        <w:t>Ceratotherium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simum</w:t>
      </w:r>
      <w:proofErr w:type="spellEnd"/>
      <w:r>
        <w:t xml:space="preserve">). </w:t>
      </w:r>
      <w:proofErr w:type="spellStart"/>
      <w:r>
        <w:t>PLoS</w:t>
      </w:r>
      <w:proofErr w:type="spellEnd"/>
      <w:r>
        <w:t xml:space="preserve"> One. 2018;13(7): e0200347</w:t>
      </w:r>
    </w:p>
    <w:p w14:paraId="03B0F63A" w14:textId="77777777" w:rsidR="00173EA7" w:rsidRPr="00661775" w:rsidRDefault="00173EA7" w:rsidP="00173EA7">
      <w:pPr>
        <w:rPr>
          <w:rFonts w:cstheme="minorHAnsi"/>
        </w:rPr>
      </w:pPr>
      <w:r w:rsidRPr="00661775">
        <w:rPr>
          <w:rFonts w:cstheme="minorHAnsi"/>
          <w:b/>
          <w:bCs/>
        </w:rPr>
        <w:lastRenderedPageBreak/>
        <w:t xml:space="preserve">Practice Question: </w:t>
      </w:r>
      <w:r w:rsidRPr="00661775">
        <w:rPr>
          <w:rFonts w:cstheme="minorHAnsi"/>
        </w:rPr>
        <w:t>Which of the following was found when black rhinoceroses (</w:t>
      </w:r>
      <w:proofErr w:type="spellStart"/>
      <w:r w:rsidRPr="00661775">
        <w:rPr>
          <w:rFonts w:cstheme="minorHAnsi"/>
          <w:i/>
          <w:iCs/>
        </w:rPr>
        <w:t>Diceros</w:t>
      </w:r>
      <w:proofErr w:type="spellEnd"/>
      <w:r w:rsidRPr="00661775">
        <w:rPr>
          <w:rFonts w:cstheme="minorHAnsi"/>
          <w:i/>
          <w:iCs/>
        </w:rPr>
        <w:t xml:space="preserve"> </w:t>
      </w:r>
      <w:proofErr w:type="spellStart"/>
      <w:r w:rsidRPr="00661775">
        <w:rPr>
          <w:rFonts w:cstheme="minorHAnsi"/>
          <w:i/>
          <w:iCs/>
        </w:rPr>
        <w:t>bicornis</w:t>
      </w:r>
      <w:proofErr w:type="spellEnd"/>
      <w:r w:rsidRPr="00661775">
        <w:rPr>
          <w:rFonts w:cstheme="minorHAnsi"/>
        </w:rPr>
        <w:t xml:space="preserve">) immobilized with etorphine were suspended from their feet? </w:t>
      </w:r>
    </w:p>
    <w:p w14:paraId="36E2D128" w14:textId="77777777" w:rsidR="00173EA7" w:rsidRPr="00661775" w:rsidRDefault="00173EA7" w:rsidP="00173EA7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661775">
        <w:rPr>
          <w:rFonts w:cstheme="minorHAnsi"/>
          <w:sz w:val="22"/>
          <w:szCs w:val="22"/>
        </w:rPr>
        <w:t>Higher P</w:t>
      </w:r>
      <w:r w:rsidRPr="00661775">
        <w:rPr>
          <w:rFonts w:cstheme="minorHAnsi"/>
          <w:sz w:val="22"/>
          <w:szCs w:val="22"/>
          <w:vertAlign w:val="subscript"/>
        </w:rPr>
        <w:t>a</w:t>
      </w:r>
      <w:r w:rsidRPr="00661775">
        <w:rPr>
          <w:rFonts w:cstheme="minorHAnsi"/>
          <w:sz w:val="22"/>
          <w:szCs w:val="22"/>
        </w:rPr>
        <w:t>CO</w:t>
      </w:r>
      <w:r w:rsidRPr="00661775">
        <w:rPr>
          <w:rFonts w:cstheme="minorHAnsi"/>
          <w:sz w:val="22"/>
          <w:szCs w:val="22"/>
          <w:vertAlign w:val="subscript"/>
        </w:rPr>
        <w:t>2</w:t>
      </w:r>
    </w:p>
    <w:p w14:paraId="367ECD50" w14:textId="77777777" w:rsidR="00173EA7" w:rsidRPr="00661775" w:rsidRDefault="00173EA7" w:rsidP="00173EA7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661775">
        <w:rPr>
          <w:rFonts w:cstheme="minorHAnsi"/>
          <w:sz w:val="22"/>
          <w:szCs w:val="22"/>
        </w:rPr>
        <w:t>Higher P</w:t>
      </w:r>
      <w:r w:rsidRPr="00661775">
        <w:rPr>
          <w:rFonts w:cstheme="minorHAnsi"/>
          <w:sz w:val="22"/>
          <w:szCs w:val="22"/>
          <w:vertAlign w:val="subscript"/>
        </w:rPr>
        <w:t>a</w:t>
      </w:r>
      <w:r w:rsidRPr="00661775">
        <w:rPr>
          <w:rFonts w:cstheme="minorHAnsi"/>
          <w:sz w:val="22"/>
          <w:szCs w:val="22"/>
        </w:rPr>
        <w:t>O</w:t>
      </w:r>
      <w:r w:rsidRPr="00661775">
        <w:rPr>
          <w:rFonts w:cstheme="minorHAnsi"/>
          <w:sz w:val="22"/>
          <w:szCs w:val="22"/>
          <w:vertAlign w:val="subscript"/>
        </w:rPr>
        <w:t>2</w:t>
      </w:r>
    </w:p>
    <w:p w14:paraId="3997517A" w14:textId="77777777" w:rsidR="00173EA7" w:rsidRPr="00661775" w:rsidRDefault="00173EA7" w:rsidP="00173EA7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661775">
        <w:rPr>
          <w:rFonts w:cstheme="minorHAnsi"/>
          <w:sz w:val="22"/>
          <w:szCs w:val="22"/>
        </w:rPr>
        <w:t xml:space="preserve">Lower </w:t>
      </w:r>
      <w:r w:rsidRPr="009F0034">
        <w:rPr>
          <w:rFonts w:cstheme="minorHAnsi"/>
          <w:sz w:val="22"/>
          <w:szCs w:val="22"/>
        </w:rPr>
        <w:t>S</w:t>
      </w:r>
      <w:r w:rsidRPr="009F0034">
        <w:rPr>
          <w:rFonts w:cstheme="minorHAnsi"/>
          <w:sz w:val="22"/>
          <w:szCs w:val="22"/>
          <w:vertAlign w:val="subscript"/>
        </w:rPr>
        <w:t>a</w:t>
      </w:r>
      <w:r w:rsidRPr="009F0034">
        <w:rPr>
          <w:rFonts w:cstheme="minorHAnsi"/>
          <w:sz w:val="22"/>
          <w:szCs w:val="22"/>
        </w:rPr>
        <w:t>O</w:t>
      </w:r>
      <w:r w:rsidRPr="009F0034">
        <w:rPr>
          <w:rFonts w:cstheme="minorHAnsi"/>
          <w:sz w:val="22"/>
          <w:szCs w:val="22"/>
          <w:vertAlign w:val="subscript"/>
        </w:rPr>
        <w:t>2</w:t>
      </w:r>
    </w:p>
    <w:p w14:paraId="7D1D7FDF" w14:textId="77777777" w:rsidR="00173EA7" w:rsidRPr="00661775" w:rsidRDefault="00173EA7" w:rsidP="00173EA7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661775">
        <w:rPr>
          <w:rFonts w:cstheme="minorHAnsi"/>
          <w:sz w:val="22"/>
          <w:szCs w:val="22"/>
        </w:rPr>
        <w:t>Lower pH</w:t>
      </w:r>
    </w:p>
    <w:p w14:paraId="6FBF83F2" w14:textId="77777777" w:rsidR="00173EA7" w:rsidRPr="00661775" w:rsidRDefault="00173EA7" w:rsidP="00173EA7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661775">
        <w:rPr>
          <w:rFonts w:cstheme="minorHAnsi"/>
          <w:sz w:val="22"/>
          <w:szCs w:val="22"/>
        </w:rPr>
        <w:t>Lower P</w:t>
      </w:r>
      <w:r w:rsidRPr="00661775">
        <w:rPr>
          <w:rFonts w:cstheme="minorHAnsi"/>
          <w:sz w:val="22"/>
          <w:szCs w:val="22"/>
          <w:vertAlign w:val="subscript"/>
        </w:rPr>
        <w:t>A</w:t>
      </w:r>
      <w:r w:rsidRPr="00661775">
        <w:rPr>
          <w:rFonts w:cstheme="minorHAnsi"/>
          <w:sz w:val="22"/>
          <w:szCs w:val="22"/>
        </w:rPr>
        <w:t>O</w:t>
      </w:r>
      <w:r w:rsidRPr="00661775">
        <w:rPr>
          <w:rFonts w:cstheme="minorHAnsi"/>
          <w:sz w:val="22"/>
          <w:szCs w:val="22"/>
          <w:vertAlign w:val="subscript"/>
        </w:rPr>
        <w:t>2</w:t>
      </w:r>
    </w:p>
    <w:p w14:paraId="2135D786" w14:textId="77777777" w:rsidR="00173EA7" w:rsidRPr="00661775" w:rsidRDefault="00173EA7" w:rsidP="00173EA7">
      <w:pPr>
        <w:rPr>
          <w:rFonts w:cstheme="minorHAnsi"/>
        </w:rPr>
      </w:pPr>
    </w:p>
    <w:p w14:paraId="2999E5DB" w14:textId="77777777" w:rsidR="00173EA7" w:rsidRPr="00661775" w:rsidRDefault="00173EA7" w:rsidP="00173EA7">
      <w:pPr>
        <w:rPr>
          <w:rFonts w:cstheme="minorHAnsi"/>
        </w:rPr>
      </w:pPr>
      <w:r w:rsidRPr="00661775">
        <w:rPr>
          <w:rFonts w:cstheme="minorHAnsi"/>
        </w:rPr>
        <w:t>Answer: B</w:t>
      </w:r>
    </w:p>
    <w:p w14:paraId="1013C28D" w14:textId="77777777" w:rsidR="00173EA7" w:rsidRDefault="00173EA7" w:rsidP="00173EA7"/>
    <w:p w14:paraId="611B5358" w14:textId="77777777" w:rsidR="00173EA7" w:rsidRDefault="00173EA7" w:rsidP="00173EA7">
      <w:r w:rsidRPr="00C46801">
        <w:rPr>
          <w:b/>
          <w:bCs/>
        </w:rPr>
        <w:t>Practice Question:</w:t>
      </w:r>
      <w:r>
        <w:rPr>
          <w:b/>
          <w:bCs/>
        </w:rPr>
        <w:t xml:space="preserve"> </w:t>
      </w:r>
      <w:r w:rsidRPr="00DC6595">
        <w:t xml:space="preserve">Which of the following </w:t>
      </w:r>
      <w:r>
        <w:t>biochemistry parameters decreased</w:t>
      </w:r>
      <w:r w:rsidRPr="00DC6595">
        <w:t xml:space="preserve"> after transporting black rhinoceros (</w:t>
      </w:r>
      <w:proofErr w:type="spellStart"/>
      <w:r w:rsidRPr="00DC6595">
        <w:rPr>
          <w:i/>
          <w:iCs/>
        </w:rPr>
        <w:t>Diceros</w:t>
      </w:r>
      <w:proofErr w:type="spellEnd"/>
      <w:r w:rsidRPr="00DC6595">
        <w:rPr>
          <w:i/>
          <w:iCs/>
        </w:rPr>
        <w:t xml:space="preserve"> </w:t>
      </w:r>
      <w:proofErr w:type="spellStart"/>
      <w:r w:rsidRPr="00DC6595">
        <w:rPr>
          <w:i/>
          <w:iCs/>
        </w:rPr>
        <w:t>bicornis</w:t>
      </w:r>
      <w:proofErr w:type="spellEnd"/>
      <w:r w:rsidRPr="00DC6595">
        <w:t>) 600 km by vehicle?</w:t>
      </w:r>
    </w:p>
    <w:p w14:paraId="705932AE" w14:textId="77777777" w:rsidR="00173EA7" w:rsidRDefault="00173EA7" w:rsidP="00173EA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Conjugated dienes</w:t>
      </w:r>
    </w:p>
    <w:p w14:paraId="28FA23A4" w14:textId="77777777" w:rsidR="00173EA7" w:rsidRDefault="00173EA7" w:rsidP="00173EA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Triglycerides</w:t>
      </w:r>
    </w:p>
    <w:p w14:paraId="1F3609BF" w14:textId="77777777" w:rsidR="00173EA7" w:rsidRPr="00487701" w:rsidRDefault="00173EA7" w:rsidP="00173EA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Lactate</w:t>
      </w:r>
    </w:p>
    <w:p w14:paraId="77209C94" w14:textId="77777777" w:rsidR="00173EA7" w:rsidRDefault="00173EA7" w:rsidP="00173EA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Albumin</w:t>
      </w:r>
    </w:p>
    <w:p w14:paraId="3923E2CF" w14:textId="77777777" w:rsidR="00173EA7" w:rsidRDefault="00173EA7" w:rsidP="00173EA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823F53">
        <w:rPr>
          <w:sz w:val="22"/>
          <w:szCs w:val="22"/>
        </w:rPr>
        <w:t>Iron</w:t>
      </w:r>
    </w:p>
    <w:p w14:paraId="30C10195" w14:textId="77777777" w:rsidR="00173EA7" w:rsidRDefault="00173EA7" w:rsidP="00173EA7"/>
    <w:p w14:paraId="7766778F" w14:textId="3187D2E8" w:rsidR="00173EA7" w:rsidRDefault="00173EA7" w:rsidP="00173EA7">
      <w:r>
        <w:t>Answer: E</w:t>
      </w:r>
    </w:p>
    <w:p w14:paraId="42B2D8E9" w14:textId="6238392F" w:rsidR="00173EA7" w:rsidRDefault="00173EA7" w:rsidP="00173EA7"/>
    <w:p w14:paraId="110D630C" w14:textId="77777777" w:rsidR="00173EA7" w:rsidRDefault="00173EA7" w:rsidP="00173E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Article: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Gimmel, Angela, et al. "Milk composition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=Indian rhinoceros (Rhinoceros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unicornis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and changes over lactation." Journal of Zoo and Wildlife Medicine 49.3 (2018): 704-714.</w:t>
      </w:r>
    </w:p>
    <w:p w14:paraId="499D811A" w14:textId="77777777" w:rsidR="00173EA7" w:rsidRDefault="00173EA7" w:rsidP="00173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6E8FB2" w14:textId="77777777" w:rsidR="00173EA7" w:rsidRDefault="00173EA7" w:rsidP="00173E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Which nutrient increases over the lactation period in the Indian rhino but decreases in the African elephant?</w:t>
      </w:r>
    </w:p>
    <w:p w14:paraId="3E8B83EB" w14:textId="77777777" w:rsidR="00173EA7" w:rsidRDefault="00173EA7" w:rsidP="00173EA7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Crude protein</w:t>
      </w:r>
    </w:p>
    <w:p w14:paraId="0950A990" w14:textId="77777777" w:rsidR="00173EA7" w:rsidRDefault="00173EA7" w:rsidP="00173EA7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Lactose</w:t>
      </w:r>
    </w:p>
    <w:p w14:paraId="7685AEF5" w14:textId="77777777" w:rsidR="00173EA7" w:rsidRDefault="00173EA7" w:rsidP="00173EA7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Calcium</w:t>
      </w:r>
    </w:p>
    <w:p w14:paraId="0195EF4F" w14:textId="77777777" w:rsidR="00173EA7" w:rsidRDefault="00173EA7" w:rsidP="00173EA7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Fatty acids</w:t>
      </w:r>
    </w:p>
    <w:p w14:paraId="700A5860" w14:textId="77777777" w:rsidR="00173EA7" w:rsidRDefault="00173EA7" w:rsidP="00173EA7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Gross energy</w:t>
      </w:r>
    </w:p>
    <w:p w14:paraId="57ED614C" w14:textId="77777777" w:rsidR="00173EA7" w:rsidRDefault="00173EA7" w:rsidP="00173E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Answer: B</w:t>
      </w:r>
    </w:p>
    <w:p w14:paraId="48BA80BE" w14:textId="77777777" w:rsidR="00173EA7" w:rsidRDefault="00173EA7" w:rsidP="00173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E9D496" w14:textId="77777777" w:rsidR="00173EA7" w:rsidRDefault="00173EA7" w:rsidP="00173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8D56FB" w14:textId="77777777" w:rsidR="00173EA7" w:rsidRDefault="00173EA7" w:rsidP="00173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4EC8E1" w14:textId="77777777" w:rsidR="00173EA7" w:rsidRDefault="00173EA7" w:rsidP="00173E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Chaney, Sarah B., et al. "The use of intradermal skin testing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hyposensitization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injections to control seasonal dermatitis in greater one-horned rhinoceroses (rhinoceros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unicornis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)." Journal of Zoo and Wildlife Medicine 53.2 (2022): 485-491.</w:t>
      </w:r>
    </w:p>
    <w:p w14:paraId="047D3696" w14:textId="77777777" w:rsidR="00173EA7" w:rsidRDefault="00173EA7" w:rsidP="00173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A3B99C" w14:textId="77777777" w:rsidR="00173EA7" w:rsidRDefault="00173EA7" w:rsidP="00173E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Which therapy has been the most successful for reducing severity of seasonal dermatitis in greater one-horned rhino?</w:t>
      </w:r>
    </w:p>
    <w:p w14:paraId="6E147A73" w14:textId="77777777" w:rsidR="00173EA7" w:rsidRDefault="00173EA7" w:rsidP="00173EA7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Prophylactic diphenhydramine</w:t>
      </w:r>
    </w:p>
    <w:p w14:paraId="22AA7362" w14:textId="77777777" w:rsidR="00173EA7" w:rsidRPr="00FF23EC" w:rsidRDefault="00173EA7" w:rsidP="00173EA7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Fly repellent spray</w:t>
      </w:r>
    </w:p>
    <w:p w14:paraId="001935C5" w14:textId="77777777" w:rsidR="00173EA7" w:rsidRDefault="00173EA7" w:rsidP="00173EA7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Intermittent prednisolone</w:t>
      </w:r>
    </w:p>
    <w:p w14:paraId="62307EC3" w14:textId="77777777" w:rsidR="00173EA7" w:rsidRDefault="00173EA7" w:rsidP="00173EA7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Topical zinc oxide</w:t>
      </w:r>
    </w:p>
    <w:p w14:paraId="797BE185" w14:textId="77777777" w:rsidR="00173EA7" w:rsidRDefault="00173EA7" w:rsidP="00173EA7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Hyposensitization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injections</w:t>
      </w:r>
    </w:p>
    <w:p w14:paraId="20879B43" w14:textId="77777777" w:rsidR="00173EA7" w:rsidRPr="00FF23EC" w:rsidRDefault="00173EA7" w:rsidP="00173E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Answer: E</w:t>
      </w:r>
    </w:p>
    <w:p w14:paraId="0D5C1B35" w14:textId="77777777" w:rsidR="00173EA7" w:rsidRDefault="00173EA7" w:rsidP="00173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8C66C5" w14:textId="77777777" w:rsidR="00173EA7" w:rsidRDefault="00173EA7" w:rsidP="00173EA7"/>
    <w:p w14:paraId="21F6B869" w14:textId="77777777" w:rsidR="00173EA7" w:rsidRPr="00823F53" w:rsidRDefault="00173EA7" w:rsidP="00173EA7"/>
    <w:p w14:paraId="31059F43" w14:textId="77777777" w:rsidR="00173EA7" w:rsidRDefault="00173EA7" w:rsidP="00173EA7"/>
    <w:p w14:paraId="4B7FDF93" w14:textId="77777777" w:rsidR="00173EA7" w:rsidRDefault="00173EA7" w:rsidP="00173EA7">
      <w:pPr>
        <w:spacing w:line="240" w:lineRule="auto"/>
      </w:pPr>
    </w:p>
    <w:p w14:paraId="4E1BA97F" w14:textId="77777777" w:rsidR="00173EA7" w:rsidRPr="00F465A1" w:rsidRDefault="00173EA7" w:rsidP="00173EA7">
      <w:pPr>
        <w:rPr>
          <w:rFonts w:ascii="Times New Roman" w:hAnsi="Times New Roman" w:cs="Times New Roman"/>
        </w:rPr>
      </w:pPr>
    </w:p>
    <w:p w14:paraId="5C6E90F6" w14:textId="77777777" w:rsidR="00173EA7" w:rsidRDefault="00173EA7"/>
    <w:sectPr w:rsidR="00173E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B1"/>
    <w:multiLevelType w:val="hybridMultilevel"/>
    <w:tmpl w:val="ECB69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4E70"/>
    <w:multiLevelType w:val="hybridMultilevel"/>
    <w:tmpl w:val="8E503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28D6"/>
    <w:multiLevelType w:val="hybridMultilevel"/>
    <w:tmpl w:val="8B00FD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43F8B"/>
    <w:multiLevelType w:val="multilevel"/>
    <w:tmpl w:val="DAD0EC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0237B5"/>
    <w:multiLevelType w:val="multilevel"/>
    <w:tmpl w:val="C3201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3C4E0D"/>
    <w:multiLevelType w:val="multilevel"/>
    <w:tmpl w:val="3140C6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237523"/>
    <w:multiLevelType w:val="multilevel"/>
    <w:tmpl w:val="20C21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8A2B24"/>
    <w:multiLevelType w:val="hybridMultilevel"/>
    <w:tmpl w:val="6A4427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02285"/>
    <w:multiLevelType w:val="multilevel"/>
    <w:tmpl w:val="01321E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18C697E"/>
    <w:multiLevelType w:val="multilevel"/>
    <w:tmpl w:val="9D9AAF8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C5113D8"/>
    <w:multiLevelType w:val="multilevel"/>
    <w:tmpl w:val="F21E11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2C"/>
    <w:rsid w:val="00173EA7"/>
    <w:rsid w:val="0022102C"/>
    <w:rsid w:val="0041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A62F"/>
  <w15:docId w15:val="{C9EEF623-1143-48C5-B2A8-BF65B529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3EA7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Tara Myers Harrison</cp:lastModifiedBy>
  <cp:revision>2</cp:revision>
  <dcterms:created xsi:type="dcterms:W3CDTF">2022-09-09T02:45:00Z</dcterms:created>
  <dcterms:modified xsi:type="dcterms:W3CDTF">2022-09-09T02:45:00Z</dcterms:modified>
</cp:coreProperties>
</file>