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A8FB" w14:textId="315B56AF" w:rsidR="009A04A2" w:rsidRDefault="009A04A2" w:rsidP="009A04A2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9A04A2">
        <w:rPr>
          <w:rFonts w:ascii="Calibri" w:eastAsia="Times New Roman" w:hAnsi="Calibri" w:cs="Calibri"/>
          <w:b/>
          <w:bCs/>
          <w:sz w:val="28"/>
          <w:szCs w:val="28"/>
        </w:rPr>
        <w:t>PENGUINS</w:t>
      </w:r>
      <w:r w:rsidR="009B1B22">
        <w:rPr>
          <w:rFonts w:ascii="Calibri" w:eastAsia="Times New Roman" w:hAnsi="Calibri" w:cs="Calibri"/>
          <w:b/>
          <w:bCs/>
          <w:sz w:val="28"/>
          <w:szCs w:val="28"/>
        </w:rPr>
        <w:t xml:space="preserve"> 2022</w:t>
      </w:r>
      <w:bookmarkStart w:id="0" w:name="_GoBack"/>
      <w:bookmarkEnd w:id="0"/>
    </w:p>
    <w:p w14:paraId="298A29CF" w14:textId="77777777" w:rsidR="009B1B22" w:rsidRDefault="009B1B22" w:rsidP="009A04A2">
      <w:pPr>
        <w:rPr>
          <w:rFonts w:ascii="Calibri" w:eastAsia="Times New Roman" w:hAnsi="Calibri" w:cs="Calibri"/>
        </w:rPr>
      </w:pPr>
    </w:p>
    <w:p w14:paraId="453E49D5" w14:textId="6A0A55CB" w:rsidR="009A04A2" w:rsidRPr="009A04A2" w:rsidRDefault="009A04A2" w:rsidP="009A04A2">
      <w:pPr>
        <w:rPr>
          <w:rFonts w:ascii="Calibri" w:eastAsia="Times New Roman" w:hAnsi="Calibri" w:cs="Calibri"/>
          <w:b/>
        </w:rPr>
      </w:pPr>
      <w:proofErr w:type="spellStart"/>
      <w:r w:rsidRPr="009B1B22">
        <w:rPr>
          <w:rFonts w:ascii="Calibri" w:eastAsia="Times New Roman" w:hAnsi="Calibri" w:cs="Calibri"/>
          <w:b/>
        </w:rPr>
        <w:t>Mones</w:t>
      </w:r>
      <w:proofErr w:type="spellEnd"/>
    </w:p>
    <w:p w14:paraId="36EF945E" w14:textId="11F5AB22" w:rsidR="009B1B22" w:rsidRDefault="009A04A2" w:rsidP="009B1B22">
      <w:pPr>
        <w:rPr>
          <w:rFonts w:ascii="Times New Roman" w:eastAsia="Times New Roman" w:hAnsi="Times New Roman" w:cs="Times New Roman"/>
        </w:rPr>
      </w:pPr>
      <w:r w:rsidRPr="009A04A2">
        <w:rPr>
          <w:rFonts w:ascii="Calibri" w:eastAsia="Times New Roman" w:hAnsi="Calibri" w:cs="Calibri"/>
          <w:b/>
          <w:bCs/>
          <w:sz w:val="28"/>
          <w:szCs w:val="28"/>
        </w:rPr>
        <w:t> </w:t>
      </w:r>
      <w:proofErr w:type="spellStart"/>
      <w:r w:rsidR="009B1B22" w:rsidRPr="009A04A2">
        <w:rPr>
          <w:rFonts w:ascii="Times New Roman" w:eastAsia="Times New Roman" w:hAnsi="Times New Roman" w:cs="Times New Roman"/>
        </w:rPr>
        <w:t>Trumpp</w:t>
      </w:r>
      <w:proofErr w:type="spellEnd"/>
      <w:r w:rsidR="009B1B22" w:rsidRPr="009A04A2">
        <w:rPr>
          <w:rFonts w:ascii="Times New Roman" w:eastAsia="Times New Roman" w:hAnsi="Times New Roman" w:cs="Times New Roman"/>
        </w:rPr>
        <w:t xml:space="preserve">, Kelsey, et al. "RETROSPECTIVE STUDY OF MORBIDITY AND MORTALITY OF AFRICAN PENGUINS (SPHENISCUS DEMERSUS) UNDER MANAGED CARE IN NORTH AMERICA: 2007–2018." </w:t>
      </w:r>
      <w:r w:rsidR="009B1B22"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="009B1B22" w:rsidRPr="009A04A2">
        <w:rPr>
          <w:rFonts w:ascii="Times New Roman" w:eastAsia="Times New Roman" w:hAnsi="Times New Roman" w:cs="Times New Roman"/>
        </w:rPr>
        <w:t xml:space="preserve"> 52.4 (2021): 1135-1142.</w:t>
      </w:r>
    </w:p>
    <w:p w14:paraId="18B2F312" w14:textId="2423CA77" w:rsidR="009B1B22" w:rsidRDefault="009B1B22" w:rsidP="009B1B22">
      <w:pPr>
        <w:rPr>
          <w:rFonts w:ascii="Calibri" w:eastAsia="Times New Roman" w:hAnsi="Calibri" w:cs="Calibri"/>
        </w:rPr>
      </w:pPr>
    </w:p>
    <w:p w14:paraId="00A7E80D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Parsons, Nola J., Ralph ET </w:t>
      </w:r>
      <w:proofErr w:type="spellStart"/>
      <w:r w:rsidRPr="009A04A2">
        <w:rPr>
          <w:rFonts w:ascii="Times New Roman" w:eastAsia="Times New Roman" w:hAnsi="Times New Roman" w:cs="Times New Roman"/>
        </w:rPr>
        <w:t>Vanstreels</w:t>
      </w:r>
      <w:proofErr w:type="spellEnd"/>
      <w:r w:rsidRPr="009A04A2">
        <w:rPr>
          <w:rFonts w:ascii="Times New Roman" w:eastAsia="Times New Roman" w:hAnsi="Times New Roman" w:cs="Times New Roman"/>
        </w:rPr>
        <w:t>, and Adam M. Schaefer. "Prognostic indicators of rehabilitation outcomes for adult African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demersus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)." </w:t>
      </w:r>
      <w:r w:rsidRPr="009A04A2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9A04A2">
        <w:rPr>
          <w:rFonts w:ascii="Times New Roman" w:eastAsia="Times New Roman" w:hAnsi="Times New Roman" w:cs="Times New Roman"/>
        </w:rPr>
        <w:t xml:space="preserve"> 54.1 (2018): 54-65.</w:t>
      </w:r>
    </w:p>
    <w:p w14:paraId="19BFF498" w14:textId="27FCCE40" w:rsidR="009A04A2" w:rsidRPr="009B1B2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3A11F6F6" w14:textId="19063138" w:rsidR="009A04A2" w:rsidRPr="009A04A2" w:rsidRDefault="009A04A2" w:rsidP="009A04A2">
      <w:pPr>
        <w:rPr>
          <w:rFonts w:ascii="Calibri" w:eastAsia="Times New Roman" w:hAnsi="Calibri" w:cs="Calibri"/>
          <w:b/>
        </w:rPr>
      </w:pPr>
      <w:r w:rsidRPr="009B1B22">
        <w:rPr>
          <w:rFonts w:ascii="Calibri" w:eastAsia="Times New Roman" w:hAnsi="Calibri" w:cs="Calibri"/>
          <w:b/>
        </w:rPr>
        <w:t>Knutson</w:t>
      </w:r>
    </w:p>
    <w:p w14:paraId="74172D87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hyperlink r:id="rId4" w:tgtFrame="_blank" w:history="1">
        <w:r w:rsidRPr="009A04A2">
          <w:rPr>
            <w:rFonts w:ascii="Times New Roman" w:eastAsia="Times New Roman" w:hAnsi="Times New Roman" w:cs="Times New Roman"/>
            <w:color w:val="0000FF"/>
            <w:u w:val="single"/>
          </w:rPr>
          <w:t>Preliminary Pilot Study of Itraconazole After a Single Oral Dose of a Veterinary Formulation Solution in African Penguins (</w:t>
        </w:r>
        <w:proofErr w:type="spellStart"/>
        <w:r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Spheniscus</w:t>
        </w:r>
        <w:proofErr w:type="spellEnd"/>
        <w:r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 xml:space="preserve"> </w:t>
        </w:r>
        <w:proofErr w:type="spellStart"/>
        <w:r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demersus</w:t>
        </w:r>
        <w:proofErr w:type="spellEnd"/>
        <w:r w:rsidRPr="009A04A2">
          <w:rPr>
            <w:rFonts w:ascii="Times New Roman" w:eastAsia="Times New Roman" w:hAnsi="Times New Roman" w:cs="Times New Roman"/>
            <w:color w:val="0000FF"/>
            <w:u w:val="single"/>
          </w:rPr>
          <w:t>)</w:t>
        </w:r>
      </w:hyperlink>
      <w:r w:rsidRPr="009A04A2">
        <w:rPr>
          <w:rFonts w:ascii="Times New Roman" w:eastAsia="Times New Roman" w:hAnsi="Times New Roman" w:cs="Times New Roman"/>
        </w:rPr>
        <w:t xml:space="preserve"> </w:t>
      </w:r>
    </w:p>
    <w:p w14:paraId="383A8ABB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Selina M. </w:t>
      </w:r>
      <w:proofErr w:type="spellStart"/>
      <w:r w:rsidRPr="009A04A2">
        <w:rPr>
          <w:rFonts w:ascii="Times New Roman" w:eastAsia="Times New Roman" w:hAnsi="Times New Roman" w:cs="Times New Roman"/>
        </w:rPr>
        <w:t>Zalesak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Carlos R. Sanchez, Ashley A. </w:t>
      </w:r>
      <w:proofErr w:type="spellStart"/>
      <w:r w:rsidRPr="009A04A2">
        <w:rPr>
          <w:rFonts w:ascii="Times New Roman" w:eastAsia="Times New Roman" w:hAnsi="Times New Roman" w:cs="Times New Roman"/>
        </w:rPr>
        <w:t>Pich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Mark G. </w:t>
      </w:r>
      <w:proofErr w:type="spellStart"/>
      <w:r w:rsidRPr="009A04A2">
        <w:rPr>
          <w:rFonts w:ascii="Times New Roman" w:eastAsia="Times New Roman" w:hAnsi="Times New Roman" w:cs="Times New Roman"/>
        </w:rPr>
        <w:t>Papich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</w:p>
    <w:p w14:paraId="38E8F6FC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Journal of Avian Medicine and Surgery Vol. 34, Issue 1 (Mar 2020), </w:t>
      </w:r>
      <w:proofErr w:type="spellStart"/>
      <w:r w:rsidRPr="009A04A2">
        <w:rPr>
          <w:rFonts w:ascii="Times New Roman" w:eastAsia="Times New Roman" w:hAnsi="Times New Roman" w:cs="Times New Roman"/>
        </w:rPr>
        <w:t>pg</w:t>
      </w:r>
      <w:proofErr w:type="spellEnd"/>
      <w:r w:rsidRPr="009A04A2">
        <w:rPr>
          <w:rFonts w:ascii="Times New Roman" w:eastAsia="Times New Roman" w:hAnsi="Times New Roman" w:cs="Times New Roman"/>
        </w:rPr>
        <w:t>(s) 52-56</w:t>
      </w:r>
    </w:p>
    <w:p w14:paraId="5C57ED39" w14:textId="7DCE9455" w:rsidR="009A04A2" w:rsidRDefault="009A04A2" w:rsidP="009A04A2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9A04A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78B1F99E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Rivas, Anne E., et al. "Standing computed tomography in </w:t>
      </w:r>
      <w:proofErr w:type="spellStart"/>
      <w:r w:rsidRPr="009A04A2">
        <w:rPr>
          <w:rFonts w:ascii="Times New Roman" w:eastAsia="Times New Roman" w:hAnsi="Times New Roman" w:cs="Times New Roman"/>
        </w:rPr>
        <w:t>nonanesthetized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little penguins (</w:t>
      </w:r>
      <w:proofErr w:type="spellStart"/>
      <w:r w:rsidRPr="009A04A2">
        <w:rPr>
          <w:rFonts w:ascii="Times New Roman" w:eastAsia="Times New Roman" w:hAnsi="Times New Roman" w:cs="Times New Roman"/>
        </w:rPr>
        <w:t>Eudyptula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minor) to assess respiratory system anatomy and monitor disease."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50.2 (2019): 396-404.</w:t>
      </w:r>
    </w:p>
    <w:p w14:paraId="791D6B80" w14:textId="77777777" w:rsidR="009B1B22" w:rsidRPr="009A04A2" w:rsidRDefault="009B1B22" w:rsidP="009A04A2">
      <w:pPr>
        <w:rPr>
          <w:rFonts w:ascii="Calibri" w:eastAsia="Times New Roman" w:hAnsi="Calibri" w:cs="Calibri"/>
        </w:rPr>
      </w:pPr>
    </w:p>
    <w:p w14:paraId="6B6E5EC8" w14:textId="168674DF" w:rsidR="009A04A2" w:rsidRPr="009A04A2" w:rsidRDefault="009B1B22" w:rsidP="009A04A2">
      <w:pPr>
        <w:rPr>
          <w:rFonts w:ascii="Calibri" w:eastAsia="Times New Roman" w:hAnsi="Calibri" w:cs="Calibri"/>
          <w:b/>
        </w:rPr>
      </w:pPr>
      <w:r w:rsidRPr="009B1B22">
        <w:rPr>
          <w:rFonts w:ascii="Calibri" w:eastAsia="Times New Roman" w:hAnsi="Calibri" w:cs="Calibri"/>
          <w:b/>
        </w:rPr>
        <w:t>Cabot</w:t>
      </w:r>
      <w:r w:rsidR="009A04A2" w:rsidRPr="009A04A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119727CA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 </w:t>
      </w:r>
    </w:p>
    <w:p w14:paraId="5BCC3C00" w14:textId="4526A2D8" w:rsidR="009B1B22" w:rsidRPr="009B1B22" w:rsidRDefault="009B1B2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Taylor, Eleanor L., et al. "RISK FACTORS ASSOCIATED WITH YOLK SAC RETENTION IN CAPTIVE-BRED HUMBOLDT PENGUIN (SPHENISCUS HUMBOLDTI) CHICKS."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52.2 (2021): 660-670</w:t>
      </w:r>
      <w:r>
        <w:rPr>
          <w:rFonts w:ascii="Times New Roman" w:eastAsia="Times New Roman" w:hAnsi="Times New Roman" w:cs="Times New Roman"/>
        </w:rPr>
        <w:t>.</w:t>
      </w:r>
      <w:r w:rsidRPr="009A04A2">
        <w:rPr>
          <w:rFonts w:ascii="Times New Roman" w:eastAsia="Times New Roman" w:hAnsi="Times New Roman" w:cs="Times New Roman"/>
        </w:rPr>
        <w:t> </w:t>
      </w:r>
    </w:p>
    <w:p w14:paraId="5DD880A6" w14:textId="77777777" w:rsidR="009A04A2" w:rsidRPr="009A04A2" w:rsidRDefault="009A04A2" w:rsidP="009A04A2">
      <w:pPr>
        <w:rPr>
          <w:rFonts w:ascii="Calibri" w:eastAsia="Times New Roman" w:hAnsi="Calibri" w:cs="Calibri"/>
        </w:rPr>
      </w:pPr>
    </w:p>
    <w:p w14:paraId="55CC4BAD" w14:textId="234908D7" w:rsidR="009A04A2" w:rsidRDefault="009A04A2" w:rsidP="009A04A2">
      <w:pPr>
        <w:rPr>
          <w:rFonts w:ascii="Times New Roman" w:eastAsia="Times New Roman" w:hAnsi="Times New Roman" w:cs="Times New Roman"/>
        </w:rPr>
      </w:pPr>
      <w:r w:rsidRPr="009A04A2">
        <w:rPr>
          <w:rFonts w:ascii="Times New Roman" w:eastAsia="Times New Roman" w:hAnsi="Times New Roman" w:cs="Times New Roman"/>
        </w:rPr>
        <w:t>Hyatt, Michael W., et al. "Pharmacokinetics of orally administered voriconazole in African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demersus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 after single and multiple doses."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48.2 (2017): 352-362.</w:t>
      </w:r>
    </w:p>
    <w:p w14:paraId="43E4F3F3" w14:textId="416F94EF" w:rsidR="009B1B22" w:rsidRDefault="009B1B22" w:rsidP="009A04A2">
      <w:pPr>
        <w:rPr>
          <w:rFonts w:ascii="Calibri" w:eastAsia="Times New Roman" w:hAnsi="Calibri" w:cs="Calibri"/>
        </w:rPr>
      </w:pPr>
    </w:p>
    <w:p w14:paraId="70B15EA0" w14:textId="77777777" w:rsidR="009B1B22" w:rsidRPr="009A04A2" w:rsidRDefault="009B1B22" w:rsidP="009A04A2">
      <w:pPr>
        <w:rPr>
          <w:rFonts w:ascii="Calibri" w:eastAsia="Times New Roman" w:hAnsi="Calibri" w:cs="Calibri"/>
        </w:rPr>
      </w:pPr>
    </w:p>
    <w:p w14:paraId="198010DB" w14:textId="5AF45268" w:rsidR="009A04A2" w:rsidRPr="009A04A2" w:rsidRDefault="009B1B22" w:rsidP="009A04A2">
      <w:pPr>
        <w:rPr>
          <w:rFonts w:ascii="Calibri" w:eastAsia="Times New Roman" w:hAnsi="Calibri" w:cs="Calibri"/>
          <w:b/>
        </w:rPr>
      </w:pPr>
      <w:proofErr w:type="spellStart"/>
      <w:r w:rsidRPr="009B1B22">
        <w:rPr>
          <w:rFonts w:ascii="Times New Roman" w:eastAsia="Times New Roman" w:hAnsi="Times New Roman" w:cs="Times New Roman"/>
          <w:b/>
        </w:rPr>
        <w:t>Hepps</w:t>
      </w:r>
      <w:proofErr w:type="spellEnd"/>
      <w:r w:rsidR="009A04A2" w:rsidRPr="009A04A2">
        <w:rPr>
          <w:rFonts w:ascii="Times New Roman" w:eastAsia="Times New Roman" w:hAnsi="Times New Roman" w:cs="Times New Roman"/>
          <w:b/>
        </w:rPr>
        <w:t> </w:t>
      </w:r>
    </w:p>
    <w:p w14:paraId="1D3D0EF8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proofErr w:type="spellStart"/>
      <w:r w:rsidRPr="009A04A2">
        <w:rPr>
          <w:rFonts w:ascii="Times New Roman" w:eastAsia="Times New Roman" w:hAnsi="Times New Roman" w:cs="Times New Roman"/>
        </w:rPr>
        <w:t>Golembeski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Matthew, et al. "Factors affecting abnormal molting in the managed </w:t>
      </w:r>
      <w:proofErr w:type="spellStart"/>
      <w:r w:rsidRPr="009A04A2">
        <w:rPr>
          <w:rFonts w:ascii="Times New Roman" w:eastAsia="Times New Roman" w:hAnsi="Times New Roman" w:cs="Times New Roman"/>
        </w:rPr>
        <w:t>african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penguin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demersus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 population in north </w:t>
      </w:r>
      <w:proofErr w:type="spellStart"/>
      <w:r w:rsidRPr="009A04A2">
        <w:rPr>
          <w:rFonts w:ascii="Times New Roman" w:eastAsia="Times New Roman" w:hAnsi="Times New Roman" w:cs="Times New Roman"/>
        </w:rPr>
        <w:t>america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50.4 (2020): 917-926.</w:t>
      </w:r>
    </w:p>
    <w:p w14:paraId="3CD795C5" w14:textId="5E6ACD2A" w:rsidR="009A04A2" w:rsidRPr="009A04A2" w:rsidRDefault="009A04A2" w:rsidP="009A04A2">
      <w:pPr>
        <w:rPr>
          <w:rFonts w:ascii="Calibri" w:eastAsia="Times New Roman" w:hAnsi="Calibri" w:cs="Calibri"/>
        </w:rPr>
      </w:pPr>
    </w:p>
    <w:p w14:paraId="35998640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Rivas, Anne E., et al. "Environmental fungal loads in an indoor–outdoor African penguin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demersus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 exhibit."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49.3 (2018): 542-555.</w:t>
      </w:r>
    </w:p>
    <w:p w14:paraId="5DC01D5D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 </w:t>
      </w:r>
    </w:p>
    <w:p w14:paraId="2F875FF2" w14:textId="280F14F6" w:rsidR="009B1B22" w:rsidRPr="009B1B22" w:rsidRDefault="009B1B22" w:rsidP="009A04A2">
      <w:pPr>
        <w:rPr>
          <w:rFonts w:ascii="Times New Roman" w:eastAsia="Times New Roman" w:hAnsi="Times New Roman" w:cs="Times New Roman"/>
          <w:b/>
        </w:rPr>
      </w:pPr>
      <w:proofErr w:type="spellStart"/>
      <w:r w:rsidRPr="009B1B22">
        <w:rPr>
          <w:rFonts w:ascii="Times New Roman" w:eastAsia="Times New Roman" w:hAnsi="Times New Roman" w:cs="Times New Roman"/>
          <w:b/>
        </w:rPr>
        <w:t>Dannemiller</w:t>
      </w:r>
      <w:proofErr w:type="spellEnd"/>
    </w:p>
    <w:p w14:paraId="2E336A01" w14:textId="749333CC" w:rsidR="009A04A2" w:rsidRDefault="009A04A2" w:rsidP="009A04A2">
      <w:pPr>
        <w:rPr>
          <w:rFonts w:ascii="Times New Roman" w:eastAsia="Times New Roman" w:hAnsi="Times New Roman" w:cs="Times New Roman"/>
        </w:rPr>
      </w:pPr>
      <w:proofErr w:type="spellStart"/>
      <w:r w:rsidRPr="009A04A2">
        <w:rPr>
          <w:rFonts w:ascii="Times New Roman" w:eastAsia="Times New Roman" w:hAnsi="Times New Roman" w:cs="Times New Roman"/>
        </w:rPr>
        <w:t>Yunker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Kathrine A., et al. "Radiographic evaluation of cardiac silhouette in clinically healthy </w:t>
      </w:r>
      <w:proofErr w:type="spellStart"/>
      <w:r w:rsidRPr="009A04A2">
        <w:rPr>
          <w:rFonts w:ascii="Times New Roman" w:eastAsia="Times New Roman" w:hAnsi="Times New Roman" w:cs="Times New Roman"/>
        </w:rPr>
        <w:t>humboldt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humboldti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49.3 (2018): 573-580.</w:t>
      </w:r>
    </w:p>
    <w:p w14:paraId="4E371185" w14:textId="77777777" w:rsidR="009B1B22" w:rsidRPr="009A04A2" w:rsidRDefault="009B1B22" w:rsidP="009A04A2">
      <w:pPr>
        <w:rPr>
          <w:rFonts w:ascii="Calibri" w:eastAsia="Times New Roman" w:hAnsi="Calibri" w:cs="Calibri"/>
        </w:rPr>
      </w:pPr>
    </w:p>
    <w:p w14:paraId="05766D73" w14:textId="65A3FA3B" w:rsidR="009A04A2" w:rsidRDefault="009A04A2" w:rsidP="009A04A2">
      <w:pPr>
        <w:rPr>
          <w:rFonts w:ascii="Times New Roman" w:eastAsia="Times New Roman" w:hAnsi="Times New Roman" w:cs="Times New Roman"/>
        </w:rPr>
      </w:pPr>
      <w:proofErr w:type="spellStart"/>
      <w:r w:rsidRPr="009A04A2">
        <w:rPr>
          <w:rFonts w:ascii="Times New Roman" w:eastAsia="Times New Roman" w:hAnsi="Times New Roman" w:cs="Times New Roman"/>
        </w:rPr>
        <w:t>Desoubeaux</w:t>
      </w:r>
      <w:proofErr w:type="spellEnd"/>
      <w:r w:rsidRPr="009A04A2">
        <w:rPr>
          <w:rFonts w:ascii="Times New Roman" w:eastAsia="Times New Roman" w:hAnsi="Times New Roman" w:cs="Times New Roman"/>
        </w:rPr>
        <w:t>, Guillaume, et al. "Application of 3-hydroxybutyrate measurement and plasma protein electrophoresis in the diagnosis of aspergillosis in African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demersus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49.3 (2018): 696-703.</w:t>
      </w:r>
    </w:p>
    <w:p w14:paraId="5EC3939B" w14:textId="100289E9" w:rsidR="009B1B22" w:rsidRDefault="009B1B22" w:rsidP="009A04A2">
      <w:pPr>
        <w:rPr>
          <w:rFonts w:ascii="Calibri" w:eastAsia="Times New Roman" w:hAnsi="Calibri" w:cs="Calibri"/>
        </w:rPr>
      </w:pPr>
    </w:p>
    <w:p w14:paraId="4C717900" w14:textId="383BC82C" w:rsidR="009B1B22" w:rsidRDefault="009B1B22" w:rsidP="009A04A2">
      <w:pPr>
        <w:rPr>
          <w:rFonts w:ascii="Calibri" w:eastAsia="Times New Roman" w:hAnsi="Calibri" w:cs="Calibri"/>
        </w:rPr>
      </w:pPr>
    </w:p>
    <w:p w14:paraId="687B0B49" w14:textId="038AB56D" w:rsidR="009B1B22" w:rsidRPr="009A04A2" w:rsidRDefault="009B1B22" w:rsidP="009A04A2">
      <w:pPr>
        <w:rPr>
          <w:rFonts w:ascii="Calibri" w:eastAsia="Times New Roman" w:hAnsi="Calibri" w:cs="Calibri"/>
          <w:b/>
        </w:rPr>
      </w:pPr>
      <w:r w:rsidRPr="009B1B22">
        <w:rPr>
          <w:rFonts w:ascii="Calibri" w:eastAsia="Times New Roman" w:hAnsi="Calibri" w:cs="Calibri"/>
          <w:b/>
        </w:rPr>
        <w:t>Other references:</w:t>
      </w:r>
    </w:p>
    <w:p w14:paraId="2B519A63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 </w:t>
      </w:r>
    </w:p>
    <w:p w14:paraId="749C97FC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Bos, Jan H., </w:t>
      </w:r>
      <w:proofErr w:type="spellStart"/>
      <w:r w:rsidRPr="009A04A2">
        <w:rPr>
          <w:rFonts w:ascii="Times New Roman" w:eastAsia="Times New Roman" w:hAnsi="Times New Roman" w:cs="Times New Roman"/>
        </w:rPr>
        <w:t>Fokko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C. </w:t>
      </w:r>
      <w:proofErr w:type="spellStart"/>
      <w:r w:rsidRPr="009A04A2">
        <w:rPr>
          <w:rFonts w:ascii="Times New Roman" w:eastAsia="Times New Roman" w:hAnsi="Times New Roman" w:cs="Times New Roman"/>
        </w:rPr>
        <w:t>Klip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and </w:t>
      </w:r>
      <w:proofErr w:type="spellStart"/>
      <w:r w:rsidRPr="009A04A2">
        <w:rPr>
          <w:rFonts w:ascii="Times New Roman" w:eastAsia="Times New Roman" w:hAnsi="Times New Roman" w:cs="Times New Roman"/>
        </w:rPr>
        <w:t>Marja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JL </w:t>
      </w:r>
      <w:proofErr w:type="spellStart"/>
      <w:r w:rsidRPr="009A04A2">
        <w:rPr>
          <w:rFonts w:ascii="Times New Roman" w:eastAsia="Times New Roman" w:hAnsi="Times New Roman" w:cs="Times New Roman"/>
        </w:rPr>
        <w:t>Kik</w:t>
      </w:r>
      <w:proofErr w:type="spellEnd"/>
      <w:r w:rsidRPr="009A04A2">
        <w:rPr>
          <w:rFonts w:ascii="Times New Roman" w:eastAsia="Times New Roman" w:hAnsi="Times New Roman" w:cs="Times New Roman"/>
        </w:rPr>
        <w:t>. "Plasma concentrations of vitamin A1, B1, D3, and E in Humboldt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humboldti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 before and after dietary vitamin supplementation of their fish diet."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49.3 (2018): 732-737.</w:t>
      </w:r>
    </w:p>
    <w:p w14:paraId="367F9E73" w14:textId="1F79F14C" w:rsidR="009A04A2" w:rsidRDefault="009A04A2" w:rsidP="009A04A2">
      <w:pPr>
        <w:rPr>
          <w:rFonts w:ascii="Times New Roman" w:eastAsia="Times New Roman" w:hAnsi="Times New Roman" w:cs="Times New Roman"/>
        </w:rPr>
      </w:pPr>
      <w:r w:rsidRPr="009A04A2">
        <w:rPr>
          <w:rFonts w:ascii="Times New Roman" w:eastAsia="Times New Roman" w:hAnsi="Times New Roman" w:cs="Times New Roman"/>
        </w:rPr>
        <w:t> </w:t>
      </w:r>
    </w:p>
    <w:p w14:paraId="134A4D24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hyperlink r:id="rId5" w:tgtFrame="_blank" w:history="1">
        <w:r w:rsidRPr="009A04A2">
          <w:rPr>
            <w:rFonts w:ascii="Times New Roman" w:eastAsia="Times New Roman" w:hAnsi="Times New Roman" w:cs="Times New Roman"/>
            <w:color w:val="0000FF"/>
            <w:u w:val="single"/>
          </w:rPr>
          <w:t>Injectable Anesthesia With Medetomidine, Ketamine, and Butorphanol in Captive Humboldt Penguins (</w:t>
        </w:r>
        <w:proofErr w:type="spellStart"/>
        <w:r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Spheniscus</w:t>
        </w:r>
        <w:proofErr w:type="spellEnd"/>
        <w:r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 xml:space="preserve"> </w:t>
        </w:r>
        <w:proofErr w:type="spellStart"/>
        <w:r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humboldti</w:t>
        </w:r>
        <w:proofErr w:type="spellEnd"/>
        <w:r w:rsidRPr="009A04A2">
          <w:rPr>
            <w:rFonts w:ascii="Times New Roman" w:eastAsia="Times New Roman" w:hAnsi="Times New Roman" w:cs="Times New Roman"/>
            <w:color w:val="0000FF"/>
            <w:u w:val="single"/>
          </w:rPr>
          <w:t>)</w:t>
        </w:r>
      </w:hyperlink>
      <w:r w:rsidRPr="009A04A2">
        <w:rPr>
          <w:rFonts w:ascii="Times New Roman" w:eastAsia="Times New Roman" w:hAnsi="Times New Roman" w:cs="Times New Roman"/>
        </w:rPr>
        <w:t xml:space="preserve"> </w:t>
      </w:r>
    </w:p>
    <w:p w14:paraId="247E1A53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Dimitri Roberto Widmer, Sabine </w:t>
      </w:r>
      <w:proofErr w:type="spellStart"/>
      <w:r w:rsidRPr="009A04A2">
        <w:rPr>
          <w:rFonts w:ascii="Times New Roman" w:eastAsia="Times New Roman" w:hAnsi="Times New Roman" w:cs="Times New Roman"/>
        </w:rPr>
        <w:t>Tacke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Kerstin </w:t>
      </w:r>
      <w:proofErr w:type="spellStart"/>
      <w:r w:rsidRPr="009A04A2">
        <w:rPr>
          <w:rFonts w:ascii="Times New Roman" w:eastAsia="Times New Roman" w:hAnsi="Times New Roman" w:cs="Times New Roman"/>
        </w:rPr>
        <w:t>Ternes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Sandra </w:t>
      </w:r>
      <w:proofErr w:type="spellStart"/>
      <w:r w:rsidRPr="009A04A2">
        <w:rPr>
          <w:rFonts w:ascii="Times New Roman" w:eastAsia="Times New Roman" w:hAnsi="Times New Roman" w:cs="Times New Roman"/>
        </w:rPr>
        <w:t>Marcordes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Hermann </w:t>
      </w:r>
      <w:proofErr w:type="spellStart"/>
      <w:r w:rsidRPr="009A04A2">
        <w:rPr>
          <w:rFonts w:ascii="Times New Roman" w:eastAsia="Times New Roman" w:hAnsi="Times New Roman" w:cs="Times New Roman"/>
        </w:rPr>
        <w:t>Kempf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</w:p>
    <w:p w14:paraId="14C49721" w14:textId="77777777" w:rsidR="009B1B22" w:rsidRDefault="009B1B22" w:rsidP="009B1B22">
      <w:pPr>
        <w:rPr>
          <w:rFonts w:ascii="Times New Roman" w:eastAsia="Times New Roman" w:hAnsi="Times New Roman" w:cs="Times New Roman"/>
        </w:rPr>
      </w:pPr>
      <w:r w:rsidRPr="009A04A2">
        <w:rPr>
          <w:rFonts w:ascii="Times New Roman" w:eastAsia="Times New Roman" w:hAnsi="Times New Roman" w:cs="Times New Roman"/>
        </w:rPr>
        <w:t xml:space="preserve">Journal of Avian Medicine and Surgery Vol. 35, Issue 2 (Jul 2021), </w:t>
      </w:r>
      <w:proofErr w:type="spellStart"/>
      <w:r w:rsidRPr="009A04A2">
        <w:rPr>
          <w:rFonts w:ascii="Times New Roman" w:eastAsia="Times New Roman" w:hAnsi="Times New Roman" w:cs="Times New Roman"/>
        </w:rPr>
        <w:t>pg</w:t>
      </w:r>
      <w:proofErr w:type="spellEnd"/>
      <w:r w:rsidRPr="009A04A2">
        <w:rPr>
          <w:rFonts w:ascii="Times New Roman" w:eastAsia="Times New Roman" w:hAnsi="Times New Roman" w:cs="Times New Roman"/>
        </w:rPr>
        <w:t>(s) 167-179</w:t>
      </w:r>
    </w:p>
    <w:p w14:paraId="242AA6B6" w14:textId="424DB3E7" w:rsidR="009B1B22" w:rsidRDefault="009B1B22" w:rsidP="009A04A2">
      <w:pPr>
        <w:rPr>
          <w:rFonts w:ascii="Calibri" w:eastAsia="Times New Roman" w:hAnsi="Calibri" w:cs="Calibri"/>
        </w:rPr>
      </w:pPr>
    </w:p>
    <w:p w14:paraId="7E2F81AF" w14:textId="77777777" w:rsidR="009B1B22" w:rsidRDefault="009B1B22" w:rsidP="009B1B22">
      <w:pPr>
        <w:rPr>
          <w:rFonts w:ascii="Times New Roman" w:eastAsia="Times New Roman" w:hAnsi="Times New Roman" w:cs="Times New Roman"/>
        </w:rPr>
      </w:pPr>
      <w:r w:rsidRPr="009A04A2">
        <w:rPr>
          <w:rFonts w:ascii="Times New Roman" w:eastAsia="Times New Roman" w:hAnsi="Times New Roman" w:cs="Times New Roman"/>
        </w:rPr>
        <w:t>Naylor, Adam D., et al. "Suspected hypovitaminosis a–associated salt gland adenitis in northern rockhopper penguins (</w:t>
      </w:r>
      <w:proofErr w:type="spellStart"/>
      <w:r w:rsidRPr="009A04A2">
        <w:rPr>
          <w:rFonts w:ascii="Times New Roman" w:eastAsia="Times New Roman" w:hAnsi="Times New Roman" w:cs="Times New Roman"/>
        </w:rPr>
        <w:t>eudyptes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moseleyi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49.2 (2018): 420-428.</w:t>
      </w:r>
    </w:p>
    <w:p w14:paraId="39FB711F" w14:textId="77777777" w:rsidR="009B1B22" w:rsidRPr="009A04A2" w:rsidRDefault="009B1B22" w:rsidP="009A04A2">
      <w:pPr>
        <w:rPr>
          <w:rFonts w:ascii="Calibri" w:eastAsia="Times New Roman" w:hAnsi="Calibri" w:cs="Calibri"/>
        </w:rPr>
      </w:pPr>
    </w:p>
    <w:p w14:paraId="78CA4129" w14:textId="77777777" w:rsidR="009B1B22" w:rsidRPr="009A04A2" w:rsidRDefault="009A04A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 </w:t>
      </w:r>
      <w:hyperlink r:id="rId6" w:tgtFrame="_blank" w:history="1">
        <w:r w:rsidR="009B1B22" w:rsidRPr="009A04A2">
          <w:rPr>
            <w:rFonts w:ascii="Times New Roman" w:eastAsia="Times New Roman" w:hAnsi="Times New Roman" w:cs="Times New Roman"/>
            <w:color w:val="0000FF"/>
            <w:u w:val="single"/>
          </w:rPr>
          <w:t xml:space="preserve">Fatal Meningoencephalitis From a </w:t>
        </w:r>
        <w:proofErr w:type="spellStart"/>
        <w:r w:rsidR="009B1B22"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Rhizomucor</w:t>
        </w:r>
        <w:proofErr w:type="spellEnd"/>
        <w:r w:rsidR="009B1B22"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 xml:space="preserve"> </w:t>
        </w:r>
        <w:proofErr w:type="spellStart"/>
        <w:r w:rsidR="009B1B22"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pusillus</w:t>
        </w:r>
        <w:proofErr w:type="spellEnd"/>
        <w:r w:rsidR="009B1B22" w:rsidRPr="009A04A2">
          <w:rPr>
            <w:rFonts w:ascii="Times New Roman" w:eastAsia="Times New Roman" w:hAnsi="Times New Roman" w:cs="Times New Roman"/>
            <w:color w:val="0000FF"/>
            <w:u w:val="single"/>
          </w:rPr>
          <w:t xml:space="preserve"> Infection in a Juvenile </w:t>
        </w:r>
        <w:proofErr w:type="spellStart"/>
        <w:r w:rsidR="009B1B22" w:rsidRPr="009A04A2">
          <w:rPr>
            <w:rFonts w:ascii="Times New Roman" w:eastAsia="Times New Roman" w:hAnsi="Times New Roman" w:cs="Times New Roman"/>
            <w:color w:val="0000FF"/>
            <w:u w:val="single"/>
          </w:rPr>
          <w:t>Magellanic</w:t>
        </w:r>
        <w:proofErr w:type="spellEnd"/>
        <w:r w:rsidR="009B1B22" w:rsidRPr="009A04A2">
          <w:rPr>
            <w:rFonts w:ascii="Times New Roman" w:eastAsia="Times New Roman" w:hAnsi="Times New Roman" w:cs="Times New Roman"/>
            <w:color w:val="0000FF"/>
            <w:u w:val="single"/>
          </w:rPr>
          <w:t xml:space="preserve"> Penguin (</w:t>
        </w:r>
        <w:proofErr w:type="spellStart"/>
        <w:r w:rsidR="009B1B22"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Spheniscus</w:t>
        </w:r>
        <w:proofErr w:type="spellEnd"/>
        <w:r w:rsidR="009B1B22"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 xml:space="preserve"> </w:t>
        </w:r>
        <w:proofErr w:type="spellStart"/>
        <w:r w:rsidR="009B1B22"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magellanicus</w:t>
        </w:r>
        <w:proofErr w:type="spellEnd"/>
        <w:r w:rsidR="009B1B22" w:rsidRPr="009A04A2">
          <w:rPr>
            <w:rFonts w:ascii="Times New Roman" w:eastAsia="Times New Roman" w:hAnsi="Times New Roman" w:cs="Times New Roman"/>
            <w:color w:val="0000FF"/>
            <w:u w:val="single"/>
          </w:rPr>
          <w:t>)</w:t>
        </w:r>
      </w:hyperlink>
      <w:r w:rsidR="009B1B22" w:rsidRPr="009A04A2">
        <w:rPr>
          <w:rFonts w:ascii="Times New Roman" w:eastAsia="Times New Roman" w:hAnsi="Times New Roman" w:cs="Times New Roman"/>
        </w:rPr>
        <w:t xml:space="preserve"> </w:t>
      </w:r>
    </w:p>
    <w:p w14:paraId="0232B8CF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Kathlyn Reed, Karen Wolf, </w:t>
      </w:r>
      <w:proofErr w:type="spellStart"/>
      <w:r w:rsidRPr="009A04A2">
        <w:rPr>
          <w:rFonts w:ascii="Times New Roman" w:eastAsia="Times New Roman" w:hAnsi="Times New Roman" w:cs="Times New Roman"/>
        </w:rPr>
        <w:t>Kadie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Anderson, Rebecca </w:t>
      </w:r>
      <w:proofErr w:type="spellStart"/>
      <w:r w:rsidRPr="009A04A2">
        <w:rPr>
          <w:rFonts w:ascii="Times New Roman" w:eastAsia="Times New Roman" w:hAnsi="Times New Roman" w:cs="Times New Roman"/>
        </w:rPr>
        <w:t>Wolking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Michael M. Garner </w:t>
      </w:r>
    </w:p>
    <w:p w14:paraId="6EE89ADD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Journal of Avian Medicine and Surgery Vol. 35, Issue 1 (Apr 2021), </w:t>
      </w:r>
      <w:proofErr w:type="spellStart"/>
      <w:r w:rsidRPr="009A04A2">
        <w:rPr>
          <w:rFonts w:ascii="Times New Roman" w:eastAsia="Times New Roman" w:hAnsi="Times New Roman" w:cs="Times New Roman"/>
        </w:rPr>
        <w:t>pg</w:t>
      </w:r>
      <w:proofErr w:type="spellEnd"/>
      <w:r w:rsidRPr="009A04A2">
        <w:rPr>
          <w:rFonts w:ascii="Times New Roman" w:eastAsia="Times New Roman" w:hAnsi="Times New Roman" w:cs="Times New Roman"/>
        </w:rPr>
        <w:t>(s) 86-89</w:t>
      </w:r>
    </w:p>
    <w:p w14:paraId="506529EE" w14:textId="77777777" w:rsidR="009A04A2" w:rsidRPr="009A04A2" w:rsidRDefault="009A04A2" w:rsidP="009A04A2">
      <w:pPr>
        <w:rPr>
          <w:rFonts w:ascii="Calibri" w:eastAsia="Times New Roman" w:hAnsi="Calibri" w:cs="Calibri"/>
        </w:rPr>
      </w:pPr>
    </w:p>
    <w:p w14:paraId="54067E6E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Rivas, Anne E., et al. "Diagnosis and management of </w:t>
      </w:r>
      <w:proofErr w:type="spellStart"/>
      <w:r w:rsidRPr="009A04A2">
        <w:rPr>
          <w:rFonts w:ascii="Times New Roman" w:eastAsia="Times New Roman" w:hAnsi="Times New Roman" w:cs="Times New Roman"/>
        </w:rPr>
        <w:t>mycobacteriosis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in a colony of little penguins (</w:t>
      </w:r>
      <w:proofErr w:type="spellStart"/>
      <w:r w:rsidRPr="009A04A2">
        <w:rPr>
          <w:rFonts w:ascii="Times New Roman" w:eastAsia="Times New Roman" w:hAnsi="Times New Roman" w:cs="Times New Roman"/>
        </w:rPr>
        <w:t>Eudyptula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minor)."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50.2 (2019): 427-436.</w:t>
      </w:r>
    </w:p>
    <w:p w14:paraId="182D1C2D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 </w:t>
      </w:r>
    </w:p>
    <w:p w14:paraId="159EB880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Sheldon, Julie D., et al. "Objective gait analysis in </w:t>
      </w:r>
      <w:proofErr w:type="spellStart"/>
      <w:r w:rsidRPr="009A04A2">
        <w:rPr>
          <w:rFonts w:ascii="Times New Roman" w:eastAsia="Times New Roman" w:hAnsi="Times New Roman" w:cs="Times New Roman"/>
        </w:rPr>
        <w:t>humboldt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humboldti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 using a pressure-sensitive walkway."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50.4 (2020): 910-916.</w:t>
      </w:r>
    </w:p>
    <w:p w14:paraId="3C9BB0E8" w14:textId="2CC34090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3BDE8C53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Kline, Sarah, et al. "The radiographic and endoscopic anatomy and digestive mechanisms of captive </w:t>
      </w:r>
      <w:proofErr w:type="spellStart"/>
      <w:r w:rsidRPr="009A04A2">
        <w:rPr>
          <w:rFonts w:ascii="Times New Roman" w:eastAsia="Times New Roman" w:hAnsi="Times New Roman" w:cs="Times New Roman"/>
        </w:rPr>
        <w:t>african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demersus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51.2 (2020): 371-378.</w:t>
      </w:r>
    </w:p>
    <w:p w14:paraId="63BA1009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 </w:t>
      </w:r>
    </w:p>
    <w:p w14:paraId="740618D6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Reed, Kathlyn, et al. "The Isolation and Antimicrobial Sensitivity of Aspergillus fumigatus from Frozen Respiratory Tissues of Penguins from Zoological Collections in the United Kingdom, 2007–2018."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51.3 (2020): 591-597.</w:t>
      </w:r>
    </w:p>
    <w:p w14:paraId="28F3B557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 </w:t>
      </w:r>
    </w:p>
    <w:p w14:paraId="28809E27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proofErr w:type="spellStart"/>
      <w:r w:rsidRPr="009A04A2">
        <w:rPr>
          <w:rFonts w:ascii="Times New Roman" w:eastAsia="Times New Roman" w:hAnsi="Times New Roman" w:cs="Times New Roman"/>
        </w:rPr>
        <w:t>Carag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Jessica H., et al. "Pharmacokinetics of primaquine phosphate after a single oral administration to </w:t>
      </w:r>
      <w:proofErr w:type="spellStart"/>
      <w:r w:rsidRPr="009A04A2">
        <w:rPr>
          <w:rFonts w:ascii="Times New Roman" w:eastAsia="Times New Roman" w:hAnsi="Times New Roman" w:cs="Times New Roman"/>
        </w:rPr>
        <w:t>african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demersus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52.1 (2021): 75-80.</w:t>
      </w:r>
    </w:p>
    <w:p w14:paraId="694005F2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 </w:t>
      </w:r>
    </w:p>
    <w:p w14:paraId="0F11ABEC" w14:textId="33FD46FD" w:rsidR="009B1B22" w:rsidRDefault="009B1B22" w:rsidP="009A04A2">
      <w:pPr>
        <w:rPr>
          <w:rFonts w:ascii="Calibri" w:eastAsia="Times New Roman" w:hAnsi="Calibri" w:cs="Calibri"/>
        </w:rPr>
      </w:pPr>
    </w:p>
    <w:p w14:paraId="5980E855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lastRenderedPageBreak/>
        <w:fldChar w:fldCharType="begin"/>
      </w:r>
      <w:r w:rsidRPr="009A04A2">
        <w:rPr>
          <w:rFonts w:ascii="Times New Roman" w:eastAsia="Times New Roman" w:hAnsi="Times New Roman" w:cs="Times New Roman"/>
        </w:rPr>
        <w:instrText xml:space="preserve"> HYPERLINK "https://bioone.org/journals/journal-of-avian-medicine-and-surgery/volume-34/issue-3/1082-6742-34.3.295/Mycobacterial-Airsacculitis-Caused-by-Mycobacterium-fortuitum-in-a-Southern-Rockhopper/10.1647/1082-6742-34.3.295.full" \t "_blank" </w:instrText>
      </w:r>
      <w:r w:rsidRPr="009A04A2">
        <w:rPr>
          <w:rFonts w:ascii="Times New Roman" w:eastAsia="Times New Roman" w:hAnsi="Times New Roman" w:cs="Times New Roman"/>
        </w:rPr>
        <w:fldChar w:fldCharType="separate"/>
      </w:r>
      <w:r w:rsidRPr="009A04A2">
        <w:rPr>
          <w:rFonts w:ascii="Times New Roman" w:eastAsia="Times New Roman" w:hAnsi="Times New Roman" w:cs="Times New Roman"/>
          <w:color w:val="0000FF"/>
          <w:u w:val="single"/>
        </w:rPr>
        <w:t xml:space="preserve">Mycobacterial </w:t>
      </w:r>
      <w:proofErr w:type="spellStart"/>
      <w:r w:rsidRPr="009A04A2">
        <w:rPr>
          <w:rFonts w:ascii="Times New Roman" w:eastAsia="Times New Roman" w:hAnsi="Times New Roman" w:cs="Times New Roman"/>
          <w:color w:val="0000FF"/>
          <w:u w:val="single"/>
        </w:rPr>
        <w:t>Airsacculitis</w:t>
      </w:r>
      <w:proofErr w:type="spellEnd"/>
      <w:r w:rsidRPr="009A04A2">
        <w:rPr>
          <w:rFonts w:ascii="Times New Roman" w:eastAsia="Times New Roman" w:hAnsi="Times New Roman" w:cs="Times New Roman"/>
          <w:color w:val="0000FF"/>
          <w:u w:val="single"/>
        </w:rPr>
        <w:t xml:space="preserve"> Caused by </w:t>
      </w:r>
      <w:r w:rsidRPr="009A04A2">
        <w:rPr>
          <w:rFonts w:ascii="Times New Roman" w:eastAsia="Times New Roman" w:hAnsi="Times New Roman" w:cs="Times New Roman"/>
          <w:i/>
          <w:iCs/>
          <w:color w:val="0000FF"/>
          <w:u w:val="single"/>
        </w:rPr>
        <w:t xml:space="preserve">Mycobacterium </w:t>
      </w:r>
      <w:proofErr w:type="spellStart"/>
      <w:r w:rsidRPr="009A04A2">
        <w:rPr>
          <w:rFonts w:ascii="Times New Roman" w:eastAsia="Times New Roman" w:hAnsi="Times New Roman" w:cs="Times New Roman"/>
          <w:i/>
          <w:iCs/>
          <w:color w:val="0000FF"/>
          <w:u w:val="single"/>
        </w:rPr>
        <w:t>fortuitum</w:t>
      </w:r>
      <w:proofErr w:type="spellEnd"/>
      <w:r w:rsidRPr="009A04A2">
        <w:rPr>
          <w:rFonts w:ascii="Times New Roman" w:eastAsia="Times New Roman" w:hAnsi="Times New Roman" w:cs="Times New Roman"/>
          <w:color w:val="0000FF"/>
          <w:u w:val="single"/>
        </w:rPr>
        <w:t xml:space="preserve"> in a Southern Rockhopper Penguin (</w:t>
      </w:r>
      <w:proofErr w:type="spellStart"/>
      <w:r w:rsidRPr="009A04A2">
        <w:rPr>
          <w:rFonts w:ascii="Times New Roman" w:eastAsia="Times New Roman" w:hAnsi="Times New Roman" w:cs="Times New Roman"/>
          <w:i/>
          <w:iCs/>
          <w:color w:val="0000FF"/>
          <w:u w:val="single"/>
        </w:rPr>
        <w:t>Eudyptes</w:t>
      </w:r>
      <w:proofErr w:type="spellEnd"/>
      <w:r w:rsidRPr="009A04A2">
        <w:rPr>
          <w:rFonts w:ascii="Times New Roman" w:eastAsia="Times New Roman" w:hAnsi="Times New Roman" w:cs="Times New Roman"/>
          <w:i/>
          <w:iCs/>
          <w:color w:val="0000FF"/>
          <w:u w:val="single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  <w:i/>
          <w:iCs/>
          <w:color w:val="0000FF"/>
          <w:u w:val="single"/>
        </w:rPr>
        <w:t>chrysocome</w:t>
      </w:r>
      <w:proofErr w:type="spellEnd"/>
      <w:r w:rsidRPr="009A04A2">
        <w:rPr>
          <w:rFonts w:ascii="Times New Roman" w:eastAsia="Times New Roman" w:hAnsi="Times New Roman" w:cs="Times New Roman"/>
          <w:color w:val="0000FF"/>
          <w:u w:val="single"/>
        </w:rPr>
        <w:t>)</w:t>
      </w:r>
      <w:r w:rsidRPr="009A04A2">
        <w:rPr>
          <w:rFonts w:ascii="Times New Roman" w:eastAsia="Times New Roman" w:hAnsi="Times New Roman" w:cs="Times New Roman"/>
        </w:rPr>
        <w:fldChar w:fldCharType="end"/>
      </w:r>
      <w:r w:rsidRPr="009A04A2">
        <w:rPr>
          <w:rFonts w:ascii="Times New Roman" w:eastAsia="Times New Roman" w:hAnsi="Times New Roman" w:cs="Times New Roman"/>
        </w:rPr>
        <w:t xml:space="preserve"> </w:t>
      </w:r>
    </w:p>
    <w:p w14:paraId="415DF2A6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Nicholas A. </w:t>
      </w:r>
      <w:proofErr w:type="spellStart"/>
      <w:r w:rsidRPr="009A04A2">
        <w:rPr>
          <w:rFonts w:ascii="Times New Roman" w:eastAsia="Times New Roman" w:hAnsi="Times New Roman" w:cs="Times New Roman"/>
        </w:rPr>
        <w:t>Buscaglia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Alison L. </w:t>
      </w:r>
      <w:proofErr w:type="spellStart"/>
      <w:r w:rsidRPr="009A04A2">
        <w:rPr>
          <w:rFonts w:ascii="Times New Roman" w:eastAsia="Times New Roman" w:hAnsi="Times New Roman" w:cs="Times New Roman"/>
        </w:rPr>
        <w:t>Righton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Douglas L. Armstrong </w:t>
      </w:r>
    </w:p>
    <w:p w14:paraId="4C32A81D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Journal of Avian Medicine and Surgery Vol. 34, Issue 3 (Oct 2020), </w:t>
      </w:r>
      <w:proofErr w:type="spellStart"/>
      <w:r w:rsidRPr="009A04A2">
        <w:rPr>
          <w:rFonts w:ascii="Times New Roman" w:eastAsia="Times New Roman" w:hAnsi="Times New Roman" w:cs="Times New Roman"/>
        </w:rPr>
        <w:t>pg</w:t>
      </w:r>
      <w:proofErr w:type="spellEnd"/>
      <w:r w:rsidRPr="009A04A2">
        <w:rPr>
          <w:rFonts w:ascii="Times New Roman" w:eastAsia="Times New Roman" w:hAnsi="Times New Roman" w:cs="Times New Roman"/>
        </w:rPr>
        <w:t>(s) 295-301</w:t>
      </w:r>
    </w:p>
    <w:p w14:paraId="169931FA" w14:textId="77777777" w:rsidR="009B1B22" w:rsidRPr="009A04A2" w:rsidRDefault="009B1B22" w:rsidP="009A04A2">
      <w:pPr>
        <w:rPr>
          <w:rFonts w:ascii="Calibri" w:eastAsia="Times New Roman" w:hAnsi="Calibri" w:cs="Calibri"/>
        </w:rPr>
      </w:pPr>
    </w:p>
    <w:p w14:paraId="0A6D8A47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proofErr w:type="spellStart"/>
      <w:r w:rsidRPr="009A04A2">
        <w:rPr>
          <w:rFonts w:ascii="Times New Roman" w:eastAsia="Times New Roman" w:hAnsi="Times New Roman" w:cs="Times New Roman"/>
        </w:rPr>
        <w:t>Uhart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Marcela, et al. "Serological survey for select infectious agents in wild </w:t>
      </w:r>
      <w:proofErr w:type="spellStart"/>
      <w:r w:rsidRPr="009A04A2">
        <w:rPr>
          <w:rFonts w:ascii="Times New Roman" w:eastAsia="Times New Roman" w:hAnsi="Times New Roman" w:cs="Times New Roman"/>
        </w:rPr>
        <w:t>magellanic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magellanicus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 in Argentina, 1994–2008." </w:t>
      </w:r>
      <w:r w:rsidRPr="009A04A2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9A04A2">
        <w:rPr>
          <w:rFonts w:ascii="Times New Roman" w:eastAsia="Times New Roman" w:hAnsi="Times New Roman" w:cs="Times New Roman"/>
        </w:rPr>
        <w:t xml:space="preserve"> 56.1 (2020): 66-81.</w:t>
      </w:r>
    </w:p>
    <w:p w14:paraId="275E851C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 </w:t>
      </w:r>
    </w:p>
    <w:p w14:paraId="7025494D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proofErr w:type="spellStart"/>
      <w:r w:rsidRPr="009A04A2">
        <w:rPr>
          <w:rFonts w:ascii="Times New Roman" w:eastAsia="Times New Roman" w:hAnsi="Times New Roman" w:cs="Times New Roman"/>
        </w:rPr>
        <w:t>Vanstreels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, Ralph ET, et al. "Prognostic indicators of immature rehabilitated </w:t>
      </w:r>
      <w:proofErr w:type="spellStart"/>
      <w:r w:rsidRPr="009A04A2">
        <w:rPr>
          <w:rFonts w:ascii="Times New Roman" w:eastAsia="Times New Roman" w:hAnsi="Times New Roman" w:cs="Times New Roman"/>
        </w:rPr>
        <w:t>african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demersus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 in south </w:t>
      </w:r>
      <w:proofErr w:type="spellStart"/>
      <w:r w:rsidRPr="009A04A2">
        <w:rPr>
          <w:rFonts w:ascii="Times New Roman" w:eastAsia="Times New Roman" w:hAnsi="Times New Roman" w:cs="Times New Roman"/>
        </w:rPr>
        <w:t>africa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." </w:t>
      </w:r>
      <w:r w:rsidRPr="009A04A2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9A04A2">
        <w:rPr>
          <w:rFonts w:ascii="Times New Roman" w:eastAsia="Times New Roman" w:hAnsi="Times New Roman" w:cs="Times New Roman"/>
        </w:rPr>
        <w:t xml:space="preserve"> 55.4 (2019): 758-769.</w:t>
      </w:r>
    </w:p>
    <w:p w14:paraId="617A0FC6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 </w:t>
      </w:r>
    </w:p>
    <w:p w14:paraId="21A7DF34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 </w:t>
      </w:r>
    </w:p>
    <w:p w14:paraId="402A9AFE" w14:textId="77777777" w:rsidR="009A04A2" w:rsidRPr="009A04A2" w:rsidRDefault="009A04A2" w:rsidP="009A04A2">
      <w:pPr>
        <w:rPr>
          <w:rFonts w:ascii="Calibri" w:eastAsia="Times New Roman" w:hAnsi="Calibri" w:cs="Calibri"/>
        </w:rPr>
      </w:pPr>
      <w:proofErr w:type="spellStart"/>
      <w:r w:rsidRPr="009A04A2">
        <w:rPr>
          <w:rFonts w:ascii="Times New Roman" w:eastAsia="Times New Roman" w:hAnsi="Times New Roman" w:cs="Times New Roman"/>
        </w:rPr>
        <w:t>Adkesson</w:t>
      </w:r>
      <w:proofErr w:type="spellEnd"/>
      <w:r w:rsidRPr="009A04A2">
        <w:rPr>
          <w:rFonts w:ascii="Times New Roman" w:eastAsia="Times New Roman" w:hAnsi="Times New Roman" w:cs="Times New Roman"/>
        </w:rPr>
        <w:t>, Michael J., et al. "Assessment of polychlorinated biphenyls, organochlorine pesticides, and polybrominated diphenyl ethers in the blood of Humboldt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humboldti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 from the Punta San Juan Marine Protected Area, Peru." </w:t>
      </w:r>
      <w:r w:rsidRPr="009A04A2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9A04A2">
        <w:rPr>
          <w:rFonts w:ascii="Times New Roman" w:eastAsia="Times New Roman" w:hAnsi="Times New Roman" w:cs="Times New Roman"/>
        </w:rPr>
        <w:t xml:space="preserve"> 54.2 (2018): 304-314.</w:t>
      </w:r>
    </w:p>
    <w:p w14:paraId="3D88D897" w14:textId="0E1F040A" w:rsidR="009A04A2" w:rsidRDefault="009A04A2" w:rsidP="009A04A2">
      <w:pPr>
        <w:rPr>
          <w:rFonts w:ascii="Calibri" w:eastAsia="Times New Roman" w:hAnsi="Calibri" w:cs="Calibri"/>
        </w:rPr>
      </w:pPr>
    </w:p>
    <w:p w14:paraId="28812BAB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hyperlink r:id="rId7" w:tgtFrame="_blank" w:history="1">
        <w:r w:rsidRPr="009A04A2">
          <w:rPr>
            <w:rFonts w:ascii="Times New Roman" w:eastAsia="Times New Roman" w:hAnsi="Times New Roman" w:cs="Times New Roman"/>
            <w:color w:val="0000FF"/>
            <w:u w:val="single"/>
          </w:rPr>
          <w:t>Pharmacokinetics of a Single Dose of Oral and Intramuscular Meloxicam in African Penguins (</w:t>
        </w:r>
        <w:proofErr w:type="spellStart"/>
        <w:r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Spheniscus</w:t>
        </w:r>
        <w:proofErr w:type="spellEnd"/>
        <w:r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 xml:space="preserve"> </w:t>
        </w:r>
        <w:proofErr w:type="spellStart"/>
        <w:r w:rsidRPr="009A04A2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demersus</w:t>
        </w:r>
        <w:proofErr w:type="spellEnd"/>
        <w:r w:rsidRPr="009A04A2">
          <w:rPr>
            <w:rFonts w:ascii="Times New Roman" w:eastAsia="Times New Roman" w:hAnsi="Times New Roman" w:cs="Times New Roman"/>
            <w:color w:val="0000FF"/>
            <w:u w:val="single"/>
          </w:rPr>
          <w:t>)</w:t>
        </w:r>
      </w:hyperlink>
      <w:r w:rsidRPr="009A04A2">
        <w:rPr>
          <w:rFonts w:ascii="Times New Roman" w:eastAsia="Times New Roman" w:hAnsi="Times New Roman" w:cs="Times New Roman"/>
        </w:rPr>
        <w:t xml:space="preserve"> </w:t>
      </w:r>
    </w:p>
    <w:p w14:paraId="7E74FE5B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proofErr w:type="spellStart"/>
      <w:r w:rsidRPr="009A04A2">
        <w:rPr>
          <w:rFonts w:ascii="Times New Roman" w:eastAsia="Times New Roman" w:hAnsi="Times New Roman" w:cs="Times New Roman"/>
        </w:rPr>
        <w:t>Jennilee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Morrison, Cheryl B. Greenacre, Robert George, Sherry Cox, Tomás Martín-Jiménez </w:t>
      </w:r>
    </w:p>
    <w:p w14:paraId="694EF4F3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 xml:space="preserve">Journal of Avian Medicine and Surgery Vol. 32, Issue 2 (Jun 2018), </w:t>
      </w:r>
      <w:proofErr w:type="spellStart"/>
      <w:r w:rsidRPr="009A04A2">
        <w:rPr>
          <w:rFonts w:ascii="Times New Roman" w:eastAsia="Times New Roman" w:hAnsi="Times New Roman" w:cs="Times New Roman"/>
        </w:rPr>
        <w:t>pg</w:t>
      </w:r>
      <w:proofErr w:type="spellEnd"/>
      <w:r w:rsidRPr="009A04A2">
        <w:rPr>
          <w:rFonts w:ascii="Times New Roman" w:eastAsia="Times New Roman" w:hAnsi="Times New Roman" w:cs="Times New Roman"/>
        </w:rPr>
        <w:t>(s) 102-108</w:t>
      </w:r>
    </w:p>
    <w:p w14:paraId="56EA9A4B" w14:textId="012E24F6" w:rsidR="009B1B22" w:rsidRDefault="009B1B22" w:rsidP="009A04A2">
      <w:pPr>
        <w:rPr>
          <w:rFonts w:ascii="Calibri" w:eastAsia="Times New Roman" w:hAnsi="Calibri" w:cs="Calibri"/>
        </w:rPr>
      </w:pPr>
    </w:p>
    <w:p w14:paraId="624CB28E" w14:textId="336ACC7A" w:rsidR="009B1B22" w:rsidRDefault="009B1B22" w:rsidP="009A04A2">
      <w:pPr>
        <w:rPr>
          <w:rFonts w:ascii="Calibri" w:eastAsia="Times New Roman" w:hAnsi="Calibri" w:cs="Calibri"/>
        </w:rPr>
      </w:pPr>
    </w:p>
    <w:p w14:paraId="7DC25523" w14:textId="77777777" w:rsidR="009B1B22" w:rsidRPr="009A04A2" w:rsidRDefault="009B1B22" w:rsidP="009B1B22">
      <w:pPr>
        <w:rPr>
          <w:rFonts w:ascii="Calibri" w:eastAsia="Times New Roman" w:hAnsi="Calibri" w:cs="Calibri"/>
        </w:rPr>
      </w:pPr>
      <w:r w:rsidRPr="009A04A2">
        <w:rPr>
          <w:rFonts w:ascii="Times New Roman" w:eastAsia="Times New Roman" w:hAnsi="Times New Roman" w:cs="Times New Roman"/>
        </w:rPr>
        <w:t>Cushing, Andrew C., et al. "The passage and duration of antibodies to West Nile virus in Humboldt penguins (</w:t>
      </w:r>
      <w:proofErr w:type="spellStart"/>
      <w:r w:rsidRPr="009A04A2">
        <w:rPr>
          <w:rFonts w:ascii="Times New Roman" w:eastAsia="Times New Roman" w:hAnsi="Times New Roman" w:cs="Times New Roman"/>
        </w:rPr>
        <w:t>Spheniscus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04A2">
        <w:rPr>
          <w:rFonts w:ascii="Times New Roman" w:eastAsia="Times New Roman" w:hAnsi="Times New Roman" w:cs="Times New Roman"/>
        </w:rPr>
        <w:t>humboldti</w:t>
      </w:r>
      <w:proofErr w:type="spellEnd"/>
      <w:r w:rsidRPr="009A04A2">
        <w:rPr>
          <w:rFonts w:ascii="Times New Roman" w:eastAsia="Times New Roman" w:hAnsi="Times New Roman" w:cs="Times New Roman"/>
        </w:rPr>
        <w:t xml:space="preserve">)." </w:t>
      </w:r>
      <w:r w:rsidRPr="009A04A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A04A2">
        <w:rPr>
          <w:rFonts w:ascii="Times New Roman" w:eastAsia="Times New Roman" w:hAnsi="Times New Roman" w:cs="Times New Roman"/>
        </w:rPr>
        <w:t xml:space="preserve"> 48.1 (2017): 159-163.</w:t>
      </w:r>
    </w:p>
    <w:p w14:paraId="23332FED" w14:textId="77777777" w:rsidR="009B1B22" w:rsidRPr="009A04A2" w:rsidRDefault="009B1B22" w:rsidP="009A04A2">
      <w:pPr>
        <w:rPr>
          <w:rFonts w:ascii="Calibri" w:eastAsia="Times New Roman" w:hAnsi="Calibri" w:cs="Calibri"/>
        </w:rPr>
      </w:pPr>
    </w:p>
    <w:sectPr w:rsidR="009B1B22" w:rsidRPr="009A04A2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A2"/>
    <w:rsid w:val="000177A3"/>
    <w:rsid w:val="00054E4C"/>
    <w:rsid w:val="00096A1B"/>
    <w:rsid w:val="000A1CFB"/>
    <w:rsid w:val="000C4AA2"/>
    <w:rsid w:val="000C6AD8"/>
    <w:rsid w:val="000C7802"/>
    <w:rsid w:val="000D290A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531E"/>
    <w:rsid w:val="00261552"/>
    <w:rsid w:val="00264CA6"/>
    <w:rsid w:val="00283EE2"/>
    <w:rsid w:val="002948F6"/>
    <w:rsid w:val="002A17C3"/>
    <w:rsid w:val="002A2021"/>
    <w:rsid w:val="002B438A"/>
    <w:rsid w:val="002C0B71"/>
    <w:rsid w:val="002D233E"/>
    <w:rsid w:val="002F06B4"/>
    <w:rsid w:val="00352C03"/>
    <w:rsid w:val="00360AA3"/>
    <w:rsid w:val="003C1830"/>
    <w:rsid w:val="003D6129"/>
    <w:rsid w:val="003D74D2"/>
    <w:rsid w:val="003F02FC"/>
    <w:rsid w:val="003F1F78"/>
    <w:rsid w:val="00450133"/>
    <w:rsid w:val="004C2D5A"/>
    <w:rsid w:val="004C477D"/>
    <w:rsid w:val="004E4B28"/>
    <w:rsid w:val="005043DE"/>
    <w:rsid w:val="00505E23"/>
    <w:rsid w:val="0052655A"/>
    <w:rsid w:val="00527636"/>
    <w:rsid w:val="00540D58"/>
    <w:rsid w:val="00542C2F"/>
    <w:rsid w:val="00560449"/>
    <w:rsid w:val="005623C1"/>
    <w:rsid w:val="00574773"/>
    <w:rsid w:val="005957A4"/>
    <w:rsid w:val="00595C80"/>
    <w:rsid w:val="005962F5"/>
    <w:rsid w:val="005A039D"/>
    <w:rsid w:val="005A4F47"/>
    <w:rsid w:val="005B3EAE"/>
    <w:rsid w:val="005B54BE"/>
    <w:rsid w:val="0060329E"/>
    <w:rsid w:val="00610977"/>
    <w:rsid w:val="00620B04"/>
    <w:rsid w:val="00655F2F"/>
    <w:rsid w:val="00661AF8"/>
    <w:rsid w:val="0069371D"/>
    <w:rsid w:val="006A1D05"/>
    <w:rsid w:val="006B0DBD"/>
    <w:rsid w:val="006B6B7C"/>
    <w:rsid w:val="006E12E1"/>
    <w:rsid w:val="006E6121"/>
    <w:rsid w:val="007138D6"/>
    <w:rsid w:val="00714745"/>
    <w:rsid w:val="00714838"/>
    <w:rsid w:val="007245B8"/>
    <w:rsid w:val="00724973"/>
    <w:rsid w:val="007422D7"/>
    <w:rsid w:val="0077174F"/>
    <w:rsid w:val="007910F7"/>
    <w:rsid w:val="00791B73"/>
    <w:rsid w:val="007B2747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8D50BE"/>
    <w:rsid w:val="00902AD8"/>
    <w:rsid w:val="00917F04"/>
    <w:rsid w:val="00950B57"/>
    <w:rsid w:val="00954BD4"/>
    <w:rsid w:val="00980FD8"/>
    <w:rsid w:val="009A04A2"/>
    <w:rsid w:val="009A511E"/>
    <w:rsid w:val="009B1B22"/>
    <w:rsid w:val="009C6FE9"/>
    <w:rsid w:val="009F3224"/>
    <w:rsid w:val="00A04E48"/>
    <w:rsid w:val="00A1520D"/>
    <w:rsid w:val="00A2157C"/>
    <w:rsid w:val="00A530FC"/>
    <w:rsid w:val="00A55AB2"/>
    <w:rsid w:val="00A82BF9"/>
    <w:rsid w:val="00AA30CD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B3225"/>
    <w:rsid w:val="00BD4ECC"/>
    <w:rsid w:val="00C13931"/>
    <w:rsid w:val="00C52E23"/>
    <w:rsid w:val="00C66932"/>
    <w:rsid w:val="00C74999"/>
    <w:rsid w:val="00C81736"/>
    <w:rsid w:val="00CD02ED"/>
    <w:rsid w:val="00CE2526"/>
    <w:rsid w:val="00D117FC"/>
    <w:rsid w:val="00D82BDF"/>
    <w:rsid w:val="00D83F7F"/>
    <w:rsid w:val="00D875D5"/>
    <w:rsid w:val="00D92C2C"/>
    <w:rsid w:val="00D96373"/>
    <w:rsid w:val="00DC76CF"/>
    <w:rsid w:val="00DD6EC5"/>
    <w:rsid w:val="00DE178B"/>
    <w:rsid w:val="00DE5638"/>
    <w:rsid w:val="00DF3724"/>
    <w:rsid w:val="00E01A7E"/>
    <w:rsid w:val="00E10589"/>
    <w:rsid w:val="00E2418B"/>
    <w:rsid w:val="00E41C4B"/>
    <w:rsid w:val="00E52F67"/>
    <w:rsid w:val="00E54BB4"/>
    <w:rsid w:val="00E7239F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71344"/>
  <w14:defaultImageDpi w14:val="32767"/>
  <w15:chartTrackingRefBased/>
  <w15:docId w15:val="{7BE86E36-7BC7-AF4E-A3EE-7B4194F8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oone.org/journals/journal-of-avian-medicine-and-surgery/volume-32/issue-2/2017-281/Pharmacokinetics-of-a-Single-Dose-of-Oral-and-Intramuscular-Meloxicam/10.1647/2017-281.f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one.org/journals/journal-of-avian-medicine-and-surgery/volume-35/issue-1/1082-6742-35.1.86/Fatal-Meningoencephalitis-From-a-Rhizomucor-pusillus-Infection-in-a-Juvenile/10.1647/1082-6742-35.1.86.full" TargetMode="External"/><Relationship Id="rId5" Type="http://schemas.openxmlformats.org/officeDocument/2006/relationships/hyperlink" Target="https://bioone.org/journals/journal-of-avian-medicine-and-surgery/volume-35/issue-2/2019-489/Injectable-Anesthesia-With-Medetomidine-Ketamine-and-Butorphanol-in-Captive-Humboldt/10.1647/2019-489.full" TargetMode="External"/><Relationship Id="rId4" Type="http://schemas.openxmlformats.org/officeDocument/2006/relationships/hyperlink" Target="https://bioone.org/journals/journal-of-avian-medicine-and-surgery/volume-34/issue-1/1082-6742-34.1.52/Preliminary-Pilot-Study-of-Itraconazole-After-a-Single-Oral-Dose/10.1647/1082-6742-34.1.52.fu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2022-01-04T01:34:00Z</dcterms:created>
  <dcterms:modified xsi:type="dcterms:W3CDTF">2022-01-04T01:53:00Z</dcterms:modified>
</cp:coreProperties>
</file>