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B6CF" w14:textId="70A0E0C8" w:rsidR="00072A89" w:rsidRPr="00D62149" w:rsidRDefault="00072A89" w:rsidP="00072A89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bookmarkStart w:id="0" w:name="_GoBack"/>
      <w:bookmarkEnd w:id="0"/>
      <w:r w:rsidRPr="00D62149">
        <w:rPr>
          <w:rFonts w:ascii="Garamond" w:eastAsia="Times New Roman" w:hAnsi="Garamond"/>
          <w:b/>
          <w:sz w:val="20"/>
          <w:szCs w:val="20"/>
          <w:u w:val="single"/>
        </w:rPr>
        <w:t xml:space="preserve">Reading assignments for </w:t>
      </w:r>
      <w:r w:rsidR="00697C82" w:rsidRPr="00D62149">
        <w:rPr>
          <w:rFonts w:ascii="Garamond" w:eastAsia="Times New Roman" w:hAnsi="Garamond"/>
          <w:b/>
          <w:sz w:val="20"/>
          <w:szCs w:val="20"/>
          <w:u w:val="single"/>
        </w:rPr>
        <w:t>Lizard Lit Review</w:t>
      </w:r>
    </w:p>
    <w:p w14:paraId="38F52520" w14:textId="53D1BD74" w:rsidR="00072A89" w:rsidRPr="00D62149" w:rsidRDefault="00072A89" w:rsidP="00072A89">
      <w:pPr>
        <w:jc w:val="center"/>
        <w:rPr>
          <w:rFonts w:ascii="Garamond" w:eastAsia="Times New Roman" w:hAnsi="Garamond"/>
          <w:bCs/>
          <w:sz w:val="20"/>
          <w:szCs w:val="20"/>
        </w:rPr>
      </w:pPr>
      <w:r w:rsidRPr="00D62149">
        <w:rPr>
          <w:rFonts w:ascii="Garamond" w:eastAsia="Times New Roman" w:hAnsi="Garamond"/>
          <w:bCs/>
          <w:sz w:val="20"/>
          <w:szCs w:val="20"/>
        </w:rPr>
        <w:t xml:space="preserve">Dr. </w:t>
      </w:r>
      <w:r w:rsidR="003C1BBF" w:rsidRPr="00D62149">
        <w:rPr>
          <w:rFonts w:ascii="Garamond" w:eastAsia="Times New Roman" w:hAnsi="Garamond"/>
          <w:bCs/>
          <w:sz w:val="20"/>
          <w:szCs w:val="20"/>
        </w:rPr>
        <w:t>Petritz</w:t>
      </w:r>
    </w:p>
    <w:p w14:paraId="5EA2A6F8" w14:textId="60C0B45D" w:rsidR="00072A89" w:rsidRPr="00D62149" w:rsidRDefault="00072A89" w:rsidP="003C2975">
      <w:pPr>
        <w:jc w:val="center"/>
        <w:rPr>
          <w:rFonts w:ascii="Garamond" w:eastAsia="Times New Roman" w:hAnsi="Garamond"/>
          <w:bCs/>
          <w:sz w:val="20"/>
          <w:szCs w:val="20"/>
          <w:u w:val="single"/>
        </w:rPr>
      </w:pPr>
      <w:r w:rsidRPr="00D62149">
        <w:rPr>
          <w:rFonts w:ascii="Garamond" w:eastAsia="Times New Roman" w:hAnsi="Garamond"/>
          <w:bCs/>
          <w:sz w:val="20"/>
          <w:szCs w:val="20"/>
        </w:rPr>
        <w:t>CBS 81</w:t>
      </w:r>
      <w:r w:rsidR="00B146F1" w:rsidRPr="00D62149">
        <w:rPr>
          <w:rFonts w:ascii="Garamond" w:eastAsia="Times New Roman" w:hAnsi="Garamond"/>
          <w:bCs/>
          <w:sz w:val="20"/>
          <w:szCs w:val="20"/>
        </w:rPr>
        <w:t>8</w:t>
      </w:r>
      <w:r w:rsidRPr="00D62149">
        <w:rPr>
          <w:rFonts w:ascii="Garamond" w:eastAsia="Times New Roman" w:hAnsi="Garamond"/>
          <w:bCs/>
          <w:sz w:val="20"/>
          <w:szCs w:val="20"/>
        </w:rPr>
        <w:t xml:space="preserve">, </w:t>
      </w:r>
      <w:r w:rsidR="00B146F1" w:rsidRPr="00D62149">
        <w:rPr>
          <w:rFonts w:ascii="Garamond" w:eastAsia="Times New Roman" w:hAnsi="Garamond"/>
          <w:bCs/>
          <w:sz w:val="20"/>
          <w:szCs w:val="20"/>
        </w:rPr>
        <w:t>Spring</w:t>
      </w:r>
      <w:r w:rsidRPr="00D62149">
        <w:rPr>
          <w:rFonts w:ascii="Garamond" w:eastAsia="Times New Roman" w:hAnsi="Garamond"/>
          <w:bCs/>
          <w:sz w:val="20"/>
          <w:szCs w:val="20"/>
        </w:rPr>
        <w:t xml:space="preserve"> 202</w:t>
      </w:r>
      <w:r w:rsidR="00B146F1" w:rsidRPr="00D62149">
        <w:rPr>
          <w:rFonts w:ascii="Garamond" w:eastAsia="Times New Roman" w:hAnsi="Garamond"/>
          <w:bCs/>
          <w:sz w:val="20"/>
          <w:szCs w:val="20"/>
        </w:rPr>
        <w:t>2</w:t>
      </w:r>
    </w:p>
    <w:p w14:paraId="6E590DC0" w14:textId="77777777" w:rsidR="000D73A3" w:rsidRDefault="000D73A3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20EC6D0F" w14:textId="15BC280C" w:rsidR="00072A89" w:rsidRPr="00D62149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62149">
        <w:rPr>
          <w:rFonts w:ascii="Garamond" w:eastAsia="Times New Roman" w:hAnsi="Garamond"/>
          <w:b/>
          <w:sz w:val="20"/>
          <w:szCs w:val="20"/>
          <w:u w:val="single"/>
        </w:rPr>
        <w:t>All</w:t>
      </w:r>
    </w:p>
    <w:p w14:paraId="65453286" w14:textId="77777777" w:rsidR="00697C82" w:rsidRPr="00D62149" w:rsidRDefault="00072A89" w:rsidP="00697C82">
      <w:pPr>
        <w:rPr>
          <w:rFonts w:ascii="Garamond" w:hAnsi="Garamond" w:cs="Times New Roman"/>
          <w:sz w:val="20"/>
          <w:szCs w:val="20"/>
        </w:rPr>
      </w:pPr>
      <w:r w:rsidRPr="00D62149">
        <w:rPr>
          <w:rFonts w:ascii="Garamond" w:eastAsia="Times New Roman" w:hAnsi="Garamond"/>
          <w:sz w:val="20"/>
          <w:szCs w:val="20"/>
        </w:rPr>
        <w:t xml:space="preserve">• </w:t>
      </w:r>
      <w:r w:rsidR="00697C82" w:rsidRPr="00D62149">
        <w:rPr>
          <w:rFonts w:ascii="Garamond" w:hAnsi="Garamond" w:cs="Times New Roman"/>
          <w:sz w:val="20"/>
          <w:szCs w:val="20"/>
        </w:rPr>
        <w:t>Fowler 8, Chapter 7: Lacertilia</w:t>
      </w:r>
    </w:p>
    <w:p w14:paraId="77E82E58" w14:textId="2AB02E40" w:rsidR="00B146F1" w:rsidRPr="00D62149" w:rsidRDefault="00B146F1" w:rsidP="00697C82">
      <w:pPr>
        <w:rPr>
          <w:rFonts w:ascii="Garamond" w:hAnsi="Garamond"/>
          <w:i/>
          <w:iCs/>
          <w:sz w:val="20"/>
          <w:szCs w:val="20"/>
          <w:u w:val="single"/>
        </w:rPr>
      </w:pPr>
    </w:p>
    <w:p w14:paraId="00B3F6AC" w14:textId="77777777" w:rsidR="00072A89" w:rsidRPr="00D62149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130AE766" w14:textId="77777777" w:rsidR="00072A89" w:rsidRPr="00D62149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62149">
        <w:rPr>
          <w:rFonts w:ascii="Garamond" w:eastAsia="Times New Roman" w:hAnsi="Garamond"/>
          <w:b/>
          <w:sz w:val="20"/>
          <w:szCs w:val="20"/>
          <w:u w:val="single"/>
        </w:rPr>
        <w:t>Mones</w:t>
      </w:r>
    </w:p>
    <w:p w14:paraId="1311B13C" w14:textId="21706085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CE000C">
        <w:rPr>
          <w:rFonts w:ascii="Garamond" w:eastAsia="Times New Roman" w:hAnsi="Garamond" w:cs="Times New Roman"/>
          <w:sz w:val="20"/>
          <w:szCs w:val="20"/>
        </w:rPr>
        <w:t xml:space="preserve">Ratliff, Cameron, Lily AB Parkinson, and Christoph Mans. "Effects of the fraction of inspired oxygen on alfaxalone-sedated inland bearded dragons (Pogona vitticeps)." </w:t>
      </w:r>
      <w:r w:rsidRPr="00CE000C">
        <w:rPr>
          <w:rFonts w:ascii="Garamond" w:eastAsia="Times New Roman" w:hAnsi="Garamond" w:cs="Times New Roman"/>
          <w:i/>
          <w:iCs/>
          <w:sz w:val="20"/>
          <w:szCs w:val="20"/>
        </w:rPr>
        <w:t>American journal of veterinary research</w:t>
      </w:r>
      <w:r w:rsidRPr="00CE000C">
        <w:rPr>
          <w:rFonts w:ascii="Garamond" w:eastAsia="Times New Roman" w:hAnsi="Garamond" w:cs="Times New Roman"/>
          <w:sz w:val="20"/>
          <w:szCs w:val="20"/>
        </w:rPr>
        <w:t xml:space="preserve"> 80.2 (2019): 129-134.</w:t>
      </w:r>
    </w:p>
    <w:p w14:paraId="7D210533" w14:textId="77777777" w:rsidR="00D62149" w:rsidRPr="00CE000C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p w14:paraId="76D16505" w14:textId="77777777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AE5936">
        <w:rPr>
          <w:rFonts w:ascii="Garamond" w:eastAsia="Times New Roman" w:hAnsi="Garamond" w:cs="Times New Roman"/>
          <w:sz w:val="20"/>
          <w:szCs w:val="20"/>
        </w:rPr>
        <w:t xml:space="preserve">Parkinson, Lily A., and Christoph Mans. "Investigation of the effects of cricket ingestion on plasma uric acid concentration in inland bearded dragons (Pogona vitticeps)." </w:t>
      </w:r>
      <w:r w:rsidRPr="00AE5936">
        <w:rPr>
          <w:rFonts w:ascii="Garamond" w:eastAsia="Times New Roman" w:hAnsi="Garamond" w:cs="Times New Roman"/>
          <w:i/>
          <w:iCs/>
          <w:sz w:val="20"/>
          <w:szCs w:val="20"/>
        </w:rPr>
        <w:t>Journal of the American Veterinary Medical Association</w:t>
      </w:r>
      <w:r w:rsidRPr="00AE5936">
        <w:rPr>
          <w:rFonts w:ascii="Garamond" w:eastAsia="Times New Roman" w:hAnsi="Garamond" w:cs="Times New Roman"/>
          <w:sz w:val="20"/>
          <w:szCs w:val="20"/>
        </w:rPr>
        <w:t xml:space="preserve"> 257.9 (2020): 933-936.</w:t>
      </w:r>
    </w:p>
    <w:p w14:paraId="2081EFE0" w14:textId="77777777" w:rsidR="00D96A5B" w:rsidRPr="00741175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5EFF6952" w14:textId="31E14966" w:rsidR="00072A89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2AC9AB44" w14:textId="77777777" w:rsidR="000D73A3" w:rsidRPr="00D62149" w:rsidRDefault="000D73A3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077864CE" w14:textId="77777777" w:rsidR="00072A89" w:rsidRPr="00D62149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62149">
        <w:rPr>
          <w:rFonts w:ascii="Garamond" w:eastAsia="Times New Roman" w:hAnsi="Garamond"/>
          <w:b/>
          <w:sz w:val="20"/>
          <w:szCs w:val="20"/>
          <w:u w:val="single"/>
        </w:rPr>
        <w:t>Knutson</w:t>
      </w:r>
    </w:p>
    <w:p w14:paraId="7A6A84F3" w14:textId="77777777" w:rsidR="00D62149" w:rsidRPr="00FC06F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FC06F9">
        <w:rPr>
          <w:rFonts w:ascii="Garamond" w:eastAsia="Times New Roman" w:hAnsi="Garamond" w:cs="Times New Roman"/>
          <w:sz w:val="20"/>
          <w:szCs w:val="20"/>
        </w:rPr>
        <w:t xml:space="preserve">Frei, Samuel, et al. "Evaluation of a ventral and a left lateral approach to coelioscopy in bearded dragons (Pogona vitticeps)." </w:t>
      </w:r>
      <w:r w:rsidRPr="00FC06F9">
        <w:rPr>
          <w:rFonts w:ascii="Garamond" w:eastAsia="Times New Roman" w:hAnsi="Garamond" w:cs="Times New Roman"/>
          <w:i/>
          <w:iCs/>
          <w:sz w:val="20"/>
          <w:szCs w:val="20"/>
        </w:rPr>
        <w:t>American journal of veterinary research</w:t>
      </w:r>
      <w:r w:rsidRPr="00FC06F9">
        <w:rPr>
          <w:rFonts w:ascii="Garamond" w:eastAsia="Times New Roman" w:hAnsi="Garamond" w:cs="Times New Roman"/>
          <w:sz w:val="20"/>
          <w:szCs w:val="20"/>
        </w:rPr>
        <w:t xml:space="preserve"> 81.3 (2020): 267-275.</w:t>
      </w:r>
    </w:p>
    <w:p w14:paraId="11AD7B4F" w14:textId="637B5590" w:rsidR="00D96A5B" w:rsidRPr="00D62149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444DE3E0" w14:textId="77777777" w:rsidR="00D62149" w:rsidRPr="00C81F76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C81F76">
        <w:rPr>
          <w:rFonts w:ascii="Garamond" w:eastAsia="Times New Roman" w:hAnsi="Garamond" w:cs="Times New Roman"/>
          <w:sz w:val="20"/>
          <w:szCs w:val="20"/>
        </w:rPr>
        <w:t xml:space="preserve">Aguilar, Laura AB, et al. "Effect of Positioning on Coelomic Radiography with and without Contrast in the Green Iguana (Iguana iguana)." </w:t>
      </w:r>
      <w:r w:rsidRPr="00C81F76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C81F76">
        <w:rPr>
          <w:rFonts w:ascii="Garamond" w:eastAsia="Times New Roman" w:hAnsi="Garamond" w:cs="Times New Roman"/>
          <w:sz w:val="20"/>
          <w:szCs w:val="20"/>
        </w:rPr>
        <w:t xml:space="preserve"> 31.1 (2020): 73-81.</w:t>
      </w:r>
    </w:p>
    <w:p w14:paraId="0D8E55C0" w14:textId="77777777" w:rsidR="00D62149" w:rsidRPr="0051448B" w:rsidRDefault="00D62149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350D3AFC" w14:textId="1D3327B6" w:rsidR="00072A89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4E87269E" w14:textId="77777777" w:rsidR="000D73A3" w:rsidRPr="00D62149" w:rsidRDefault="000D73A3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579CB3E1" w14:textId="77777777" w:rsidR="00072A89" w:rsidRPr="00D62149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62149">
        <w:rPr>
          <w:rFonts w:ascii="Garamond" w:eastAsia="Times New Roman" w:hAnsi="Garamond"/>
          <w:b/>
          <w:sz w:val="20"/>
          <w:szCs w:val="20"/>
          <w:u w:val="single"/>
        </w:rPr>
        <w:t>Hepps</w:t>
      </w:r>
    </w:p>
    <w:p w14:paraId="576AFB29" w14:textId="77777777" w:rsidR="00D62149" w:rsidRPr="003C76DB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3C76DB">
        <w:rPr>
          <w:rFonts w:ascii="Garamond" w:eastAsia="Times New Roman" w:hAnsi="Garamond" w:cs="Times New Roman"/>
          <w:sz w:val="20"/>
          <w:szCs w:val="20"/>
        </w:rPr>
        <w:t xml:space="preserve">Peiffer, Lauren B., et al. "Fatal ranavirus infection in a group of zoo-housed meller's chameleons (trioceros melleri)." </w:t>
      </w:r>
      <w:r w:rsidRPr="003C76DB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3C76DB">
        <w:rPr>
          <w:rFonts w:ascii="Garamond" w:eastAsia="Times New Roman" w:hAnsi="Garamond" w:cs="Times New Roman"/>
          <w:sz w:val="20"/>
          <w:szCs w:val="20"/>
        </w:rPr>
        <w:t xml:space="preserve"> 50.3 (2019): 696-705.</w:t>
      </w:r>
    </w:p>
    <w:p w14:paraId="3E32329B" w14:textId="77777777" w:rsidR="00D62149" w:rsidRPr="007964ED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p w14:paraId="26CC2E90" w14:textId="77777777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51448B">
        <w:rPr>
          <w:rFonts w:ascii="Garamond" w:eastAsia="Times New Roman" w:hAnsi="Garamond" w:cs="Times New Roman"/>
          <w:sz w:val="20"/>
          <w:szCs w:val="20"/>
        </w:rPr>
        <w:t xml:space="preserve">Magnotti, Jessica M., et al. "Retrospective review of histologic findings in captive gila monsters (heloderma suspectum) and beaded lizards (heloderma horridum)." </w:t>
      </w:r>
      <w:r w:rsidRPr="0051448B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51448B">
        <w:rPr>
          <w:rFonts w:ascii="Garamond" w:eastAsia="Times New Roman" w:hAnsi="Garamond" w:cs="Times New Roman"/>
          <w:sz w:val="20"/>
          <w:szCs w:val="20"/>
        </w:rPr>
        <w:t xml:space="preserve"> 52.1 (2021): 166-175.</w:t>
      </w:r>
    </w:p>
    <w:p w14:paraId="6DBDCCB2" w14:textId="72B22BCC" w:rsidR="00072A89" w:rsidRDefault="00072A89" w:rsidP="00072A89">
      <w:pPr>
        <w:rPr>
          <w:rFonts w:ascii="Garamond" w:eastAsia="Times New Roman" w:hAnsi="Garamond" w:cs="Times New Roman"/>
          <w:sz w:val="20"/>
          <w:szCs w:val="20"/>
        </w:rPr>
      </w:pPr>
    </w:p>
    <w:p w14:paraId="38472A6B" w14:textId="77777777" w:rsidR="000D73A3" w:rsidRPr="00D62149" w:rsidRDefault="000D73A3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7ABCF8ED" w14:textId="77777777" w:rsidR="00D96A5B" w:rsidRPr="00D62149" w:rsidRDefault="00D96A5B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2562CDAA" w14:textId="77777777" w:rsidR="00072A89" w:rsidRPr="00D62149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62149">
        <w:rPr>
          <w:rFonts w:ascii="Garamond" w:eastAsia="Times New Roman" w:hAnsi="Garamond"/>
          <w:b/>
          <w:sz w:val="20"/>
          <w:szCs w:val="20"/>
          <w:u w:val="single"/>
        </w:rPr>
        <w:t>Cabot</w:t>
      </w:r>
    </w:p>
    <w:p w14:paraId="7F256FF8" w14:textId="77777777" w:rsidR="00D62149" w:rsidRPr="00FC06F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FC06F9">
        <w:rPr>
          <w:rFonts w:ascii="Garamond" w:eastAsia="Times New Roman" w:hAnsi="Garamond" w:cs="Times New Roman"/>
          <w:sz w:val="20"/>
          <w:szCs w:val="20"/>
        </w:rPr>
        <w:t xml:space="preserve">Parkinson, Lily A., and Christoph Mans. "Evaluation of subcutaneously administered electrolyte solutions in experimentally dehydrated inland bearded dragons (Pogona vitticeps)." </w:t>
      </w:r>
      <w:r w:rsidRPr="00FC06F9">
        <w:rPr>
          <w:rFonts w:ascii="Garamond" w:eastAsia="Times New Roman" w:hAnsi="Garamond" w:cs="Times New Roman"/>
          <w:i/>
          <w:iCs/>
          <w:sz w:val="20"/>
          <w:szCs w:val="20"/>
        </w:rPr>
        <w:t>American journal of veterinary research</w:t>
      </w:r>
      <w:r w:rsidRPr="00FC06F9">
        <w:rPr>
          <w:rFonts w:ascii="Garamond" w:eastAsia="Times New Roman" w:hAnsi="Garamond" w:cs="Times New Roman"/>
          <w:sz w:val="20"/>
          <w:szCs w:val="20"/>
        </w:rPr>
        <w:t xml:space="preserve"> 81.5 (2020): 437-441.</w:t>
      </w:r>
    </w:p>
    <w:p w14:paraId="5A458217" w14:textId="77777777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p w14:paraId="379C9615" w14:textId="77777777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FC06F9">
        <w:rPr>
          <w:rFonts w:ascii="Garamond" w:eastAsia="Times New Roman" w:hAnsi="Garamond" w:cs="Times New Roman"/>
          <w:sz w:val="20"/>
          <w:szCs w:val="20"/>
        </w:rPr>
        <w:t xml:space="preserve">Minor, Rashea L., Grayson A. Doss, and Christoph Mans. "Evaluation of glucose absorption rates following intracoelomic or subcutaneous administration in experimentally dehydrated inland bearded dragons (Pogona vitticeps)." </w:t>
      </w:r>
      <w:r w:rsidRPr="00FC06F9">
        <w:rPr>
          <w:rFonts w:ascii="Garamond" w:eastAsia="Times New Roman" w:hAnsi="Garamond" w:cs="Times New Roman"/>
          <w:i/>
          <w:iCs/>
          <w:sz w:val="20"/>
          <w:szCs w:val="20"/>
        </w:rPr>
        <w:t>American Journal of Veterinary Research</w:t>
      </w:r>
      <w:r w:rsidRPr="00FC06F9">
        <w:rPr>
          <w:rFonts w:ascii="Garamond" w:eastAsia="Times New Roman" w:hAnsi="Garamond" w:cs="Times New Roman"/>
          <w:sz w:val="20"/>
          <w:szCs w:val="20"/>
        </w:rPr>
        <w:t xml:space="preserve"> 82.11 (2021): 920-923.</w:t>
      </w:r>
    </w:p>
    <w:p w14:paraId="355127BE" w14:textId="77777777" w:rsidR="00D96A5B" w:rsidRPr="00D62149" w:rsidRDefault="00D96A5B" w:rsidP="007E4B4B">
      <w:pPr>
        <w:rPr>
          <w:rFonts w:ascii="Garamond" w:eastAsia="Times New Roman" w:hAnsi="Garamond" w:cs="Times New Roman"/>
          <w:sz w:val="20"/>
          <w:szCs w:val="20"/>
        </w:rPr>
      </w:pPr>
    </w:p>
    <w:p w14:paraId="593464C7" w14:textId="77777777" w:rsidR="00D96A5B" w:rsidRPr="007964ED" w:rsidRDefault="00D96A5B" w:rsidP="007E4B4B">
      <w:pPr>
        <w:rPr>
          <w:rFonts w:ascii="Garamond" w:eastAsia="Times New Roman" w:hAnsi="Garamond" w:cs="Times New Roman"/>
          <w:sz w:val="20"/>
          <w:szCs w:val="20"/>
        </w:rPr>
      </w:pPr>
    </w:p>
    <w:p w14:paraId="506B51BA" w14:textId="77777777" w:rsidR="007E4B4B" w:rsidRPr="00D62149" w:rsidRDefault="007E4B4B" w:rsidP="00072A89">
      <w:pPr>
        <w:rPr>
          <w:rFonts w:ascii="Garamond" w:hAnsi="Garamond"/>
          <w:sz w:val="20"/>
          <w:szCs w:val="20"/>
        </w:rPr>
      </w:pPr>
    </w:p>
    <w:p w14:paraId="6B0DC5C2" w14:textId="77777777" w:rsidR="00072A89" w:rsidRPr="00D62149" w:rsidRDefault="00072A89" w:rsidP="00072A89">
      <w:pPr>
        <w:rPr>
          <w:rFonts w:ascii="Garamond" w:hAnsi="Garamond"/>
          <w:b/>
          <w:bCs/>
          <w:sz w:val="20"/>
          <w:szCs w:val="20"/>
          <w:u w:val="single"/>
        </w:rPr>
      </w:pPr>
      <w:r w:rsidRPr="00D62149">
        <w:rPr>
          <w:rFonts w:ascii="Garamond" w:hAnsi="Garamond"/>
          <w:b/>
          <w:bCs/>
          <w:sz w:val="20"/>
          <w:szCs w:val="20"/>
          <w:u w:val="single"/>
        </w:rPr>
        <w:t>Dannemiller</w:t>
      </w:r>
    </w:p>
    <w:p w14:paraId="23B2FAF7" w14:textId="77777777" w:rsidR="00D62149" w:rsidRPr="00C81F76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C81F76">
        <w:rPr>
          <w:rFonts w:ascii="Garamond" w:eastAsia="Times New Roman" w:hAnsi="Garamond" w:cs="Times New Roman"/>
          <w:sz w:val="20"/>
          <w:szCs w:val="20"/>
        </w:rPr>
        <w:t xml:space="preserve">Hedley, Joanna, et al. "Neurological Examinations in Healthy Juvenile Bearded Dragons (Pogona vitticeps) and Adult Leopard Geckos (Eublepharis macularius)." </w:t>
      </w:r>
      <w:r w:rsidRPr="00C81F76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C81F76">
        <w:rPr>
          <w:rFonts w:ascii="Garamond" w:eastAsia="Times New Roman" w:hAnsi="Garamond" w:cs="Times New Roman"/>
          <w:sz w:val="20"/>
          <w:szCs w:val="20"/>
        </w:rPr>
        <w:t xml:space="preserve"> 31.2 (2021): 141-146.</w:t>
      </w:r>
    </w:p>
    <w:p w14:paraId="33FC8591" w14:textId="07F632CD" w:rsidR="00B146F1" w:rsidRPr="00D62149" w:rsidRDefault="00B146F1">
      <w:pPr>
        <w:rPr>
          <w:rFonts w:ascii="Garamond" w:eastAsia="Times New Roman" w:hAnsi="Garamond" w:cs="Times New Roman"/>
          <w:sz w:val="20"/>
          <w:szCs w:val="20"/>
        </w:rPr>
      </w:pPr>
    </w:p>
    <w:p w14:paraId="0D60C830" w14:textId="77777777" w:rsidR="00D62149" w:rsidRPr="00C81F76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C81F76">
        <w:rPr>
          <w:rFonts w:ascii="Garamond" w:eastAsia="Times New Roman" w:hAnsi="Garamond" w:cs="Times New Roman"/>
          <w:sz w:val="20"/>
          <w:szCs w:val="20"/>
        </w:rPr>
        <w:t xml:space="preserve">Boykin, Kimberly, and Mark A. Mitchell. "The Value of Black Soldier Fly Larvae (Hermetia illucens) as a Food Source: A Review." </w:t>
      </w:r>
      <w:r w:rsidRPr="00C81F76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C81F76">
        <w:rPr>
          <w:rFonts w:ascii="Garamond" w:eastAsia="Times New Roman" w:hAnsi="Garamond" w:cs="Times New Roman"/>
          <w:sz w:val="20"/>
          <w:szCs w:val="20"/>
        </w:rPr>
        <w:t xml:space="preserve"> 31.1 (2020): 3-11.</w:t>
      </w:r>
    </w:p>
    <w:p w14:paraId="0B079D4C" w14:textId="3E2A1047" w:rsidR="00D62149" w:rsidRPr="00D62149" w:rsidRDefault="00D62149">
      <w:pPr>
        <w:rPr>
          <w:rFonts w:ascii="Garamond" w:eastAsia="Times New Roman" w:hAnsi="Garamond" w:cs="Times New Roman"/>
          <w:sz w:val="20"/>
          <w:szCs w:val="20"/>
        </w:rPr>
      </w:pPr>
    </w:p>
    <w:p w14:paraId="3263CE28" w14:textId="77777777" w:rsidR="00D62149" w:rsidRPr="00C81F76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  <w:r w:rsidRPr="00C81F76">
        <w:rPr>
          <w:rFonts w:ascii="Garamond" w:eastAsia="Times New Roman" w:hAnsi="Garamond" w:cs="Times New Roman"/>
          <w:sz w:val="20"/>
          <w:szCs w:val="20"/>
        </w:rPr>
        <w:t xml:space="preserve">Patson, Courtney, Grayson Doss, and Christoph Mans. "Evaluation of Tiletamine–Zolazepam Sedation in Central Bearded Dragons (Pogona vitticeps) Following Intramuscular and Subcutaneous Administration." </w:t>
      </w:r>
      <w:r w:rsidRPr="00C81F76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C81F76">
        <w:rPr>
          <w:rFonts w:ascii="Garamond" w:eastAsia="Times New Roman" w:hAnsi="Garamond" w:cs="Times New Roman"/>
          <w:sz w:val="20"/>
          <w:szCs w:val="20"/>
        </w:rPr>
        <w:t xml:space="preserve"> 31.3 (2021): 204-210.</w:t>
      </w:r>
    </w:p>
    <w:p w14:paraId="384CF166" w14:textId="77777777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p w14:paraId="6F237FE4" w14:textId="77777777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p w14:paraId="33A4A11F" w14:textId="77777777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p w14:paraId="7CD2A03A" w14:textId="77777777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p w14:paraId="6EBF38F3" w14:textId="4E6D6FE8" w:rsidR="00D62149" w:rsidRPr="00D62149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sectPr w:rsidR="00D62149" w:rsidRPr="00D62149" w:rsidSect="00D96A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9"/>
    <w:rsid w:val="00031DDF"/>
    <w:rsid w:val="00063C74"/>
    <w:rsid w:val="00065329"/>
    <w:rsid w:val="00070E1C"/>
    <w:rsid w:val="00072A89"/>
    <w:rsid w:val="0009134F"/>
    <w:rsid w:val="000A525E"/>
    <w:rsid w:val="000C3699"/>
    <w:rsid w:val="000D73A3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1917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1BBF"/>
    <w:rsid w:val="003C2975"/>
    <w:rsid w:val="003F3336"/>
    <w:rsid w:val="00406395"/>
    <w:rsid w:val="00426F95"/>
    <w:rsid w:val="00436CD5"/>
    <w:rsid w:val="004459D0"/>
    <w:rsid w:val="004567F9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97C82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4B59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E4B4B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23AF8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146F1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BF6E5D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2149"/>
    <w:rsid w:val="00D65C7C"/>
    <w:rsid w:val="00D86E5D"/>
    <w:rsid w:val="00D96A5B"/>
    <w:rsid w:val="00DA6BB4"/>
    <w:rsid w:val="00DB0C60"/>
    <w:rsid w:val="00DD381B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D100E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8B17"/>
  <w15:chartTrackingRefBased/>
  <w15:docId w15:val="{BFC9D31F-740A-6643-A8DE-63311B5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2022-01-04T13:23:00Z</dcterms:created>
  <dcterms:modified xsi:type="dcterms:W3CDTF">2022-01-04T13:23:00Z</dcterms:modified>
</cp:coreProperties>
</file>