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000001" w14:textId="77777777" w:rsidR="00AB2E2A" w:rsidRDefault="00CD1619">
      <w:pPr>
        <w:pStyle w:val="Heading2"/>
        <w:jc w:val="center"/>
      </w:pPr>
      <w:bookmarkStart w:id="0" w:name="_qm3ftvx6ckm" w:colFirst="0" w:colLast="0"/>
      <w:bookmarkEnd w:id="0"/>
      <w:r>
        <w:t xml:space="preserve">Genotype identification of toxoplasma gondii in </w:t>
      </w:r>
      <w:proofErr w:type="spellStart"/>
      <w:r>
        <w:t>macropods</w:t>
      </w:r>
      <w:proofErr w:type="spellEnd"/>
      <w:r>
        <w:t xml:space="preserve"> from a zoological park in Florida, USA. </w:t>
      </w:r>
    </w:p>
    <w:p w14:paraId="00000002" w14:textId="77777777" w:rsidR="00AB2E2A" w:rsidRDefault="00CD1619">
      <w:pPr>
        <w:jc w:val="center"/>
      </w:pPr>
      <w:r>
        <w:t xml:space="preserve">Spriggs M, Jiang T, </w:t>
      </w:r>
      <w:proofErr w:type="spellStart"/>
      <w:r>
        <w:t>Gerhold</w:t>
      </w:r>
      <w:proofErr w:type="spellEnd"/>
      <w:r>
        <w:t xml:space="preserve"> R, Stedman N, López-Orozco N, Su C. </w:t>
      </w:r>
    </w:p>
    <w:p w14:paraId="00000003" w14:textId="77777777" w:rsidR="00AB2E2A" w:rsidRDefault="00CD1619">
      <w:pPr>
        <w:jc w:val="center"/>
      </w:pPr>
      <w:r>
        <w:t>Journal of Zoo and Wildlife Medicine. 2020 Mar;51(1):131-9.</w:t>
      </w:r>
    </w:p>
    <w:p w14:paraId="00000004" w14:textId="77777777" w:rsidR="00AB2E2A" w:rsidRDefault="00AB2E2A">
      <w:pPr>
        <w:jc w:val="center"/>
        <w:rPr>
          <w:b/>
        </w:rPr>
      </w:pPr>
    </w:p>
    <w:p w14:paraId="00000005" w14:textId="77777777" w:rsidR="00AB2E2A" w:rsidRDefault="00CD1619">
      <w:pPr>
        <w:rPr>
          <w:b/>
        </w:rPr>
      </w:pPr>
      <w:r>
        <w:rPr>
          <w:b/>
        </w:rPr>
        <w:t>Bennett's wallaby  is found dead with no premonitory signs soon after a severe rainstorm. What is your top infectious differential? What treatment has been successful in this species? What is the definitive host?</w:t>
      </w:r>
    </w:p>
    <w:p w14:paraId="00000006" w14:textId="77777777" w:rsidR="00AB2E2A" w:rsidRDefault="00CD1619">
      <w:r>
        <w:rPr>
          <w:b/>
        </w:rPr>
        <w:tab/>
      </w:r>
      <w:r>
        <w:t>Toxoplasma gondii; atovaquone; felids</w:t>
      </w:r>
    </w:p>
    <w:p w14:paraId="00000007" w14:textId="77777777" w:rsidR="00AB2E2A" w:rsidRDefault="00AB2E2A"/>
    <w:p w14:paraId="00000008" w14:textId="77777777" w:rsidR="00AB2E2A" w:rsidRDefault="00CD1619">
      <w:pPr>
        <w:jc w:val="center"/>
        <w:rPr>
          <w:b/>
        </w:rPr>
      </w:pPr>
      <w:r>
        <w:rPr>
          <w:noProof/>
        </w:rPr>
        <w:pict w14:anchorId="2FA3A59C">
          <v:rect id="_x0000_i1025" alt="" style="width:7in;height:.05pt;mso-width-percent:0;mso-height-percent:0;mso-width-percent:0;mso-height-percent:0" o:hralign="center" o:hrstd="t" o:hr="t" fillcolor="#a0a0a0" stroked="f"/>
        </w:pict>
      </w:r>
    </w:p>
    <w:p w14:paraId="00000009" w14:textId="77777777" w:rsidR="00AB2E2A" w:rsidRDefault="00AB2E2A">
      <w:pPr>
        <w:jc w:val="center"/>
        <w:rPr>
          <w:b/>
        </w:rPr>
      </w:pPr>
    </w:p>
    <w:p w14:paraId="0000000A" w14:textId="77777777" w:rsidR="00AB2E2A" w:rsidRDefault="00CD1619">
      <w:pPr>
        <w:jc w:val="center"/>
        <w:rPr>
          <w:b/>
          <w:highlight w:val="white"/>
        </w:rPr>
      </w:pPr>
      <w:r>
        <w:rPr>
          <w:b/>
          <w:highlight w:val="white"/>
        </w:rPr>
        <w:t>PREVALENCE AND POTENTIAL IMPACT OF TOXOPLASMA GONDII ON THE ENDANGERED AMARGOSA VOLE (</w:t>
      </w:r>
      <w:r>
        <w:rPr>
          <w:b/>
          <w:i/>
          <w:highlight w:val="white"/>
        </w:rPr>
        <w:t>MICROTUS CALIFORNICUS SCIRPENSIS</w:t>
      </w:r>
      <w:r>
        <w:rPr>
          <w:b/>
          <w:highlight w:val="white"/>
        </w:rPr>
        <w:t>), CALIFORNIA, US</w:t>
      </w:r>
    </w:p>
    <w:p w14:paraId="0000000B" w14:textId="77777777" w:rsidR="00AB2E2A" w:rsidRDefault="00CD1619">
      <w:pPr>
        <w:jc w:val="center"/>
        <w:rPr>
          <w:highlight w:val="white"/>
        </w:rPr>
      </w:pPr>
      <w:r>
        <w:rPr>
          <w:highlight w:val="white"/>
        </w:rPr>
        <w:t xml:space="preserve">Amanda Poulsen, Heather Fritz, Deana L Clifford, Patricia Conrad, Austin Roy, Elle </w:t>
      </w:r>
      <w:proofErr w:type="spellStart"/>
      <w:r>
        <w:rPr>
          <w:highlight w:val="white"/>
        </w:rPr>
        <w:t>Glueckert</w:t>
      </w:r>
      <w:proofErr w:type="spellEnd"/>
      <w:r>
        <w:rPr>
          <w:highlight w:val="white"/>
        </w:rPr>
        <w:t>, Janet Foley</w:t>
      </w:r>
    </w:p>
    <w:p w14:paraId="0000000C" w14:textId="77777777" w:rsidR="00AB2E2A" w:rsidRDefault="00CD1619">
      <w:pPr>
        <w:jc w:val="center"/>
        <w:rPr>
          <w:highlight w:val="white"/>
        </w:rPr>
      </w:pPr>
      <w:r>
        <w:rPr>
          <w:highlight w:val="white"/>
        </w:rPr>
        <w:t xml:space="preserve">J </w:t>
      </w:r>
      <w:proofErr w:type="spellStart"/>
      <w:r>
        <w:rPr>
          <w:highlight w:val="white"/>
        </w:rPr>
        <w:t>Wildl</w:t>
      </w:r>
      <w:proofErr w:type="spellEnd"/>
      <w:r>
        <w:rPr>
          <w:highlight w:val="white"/>
        </w:rPr>
        <w:t xml:space="preserve"> Dis, 5</w:t>
      </w:r>
      <w:r>
        <w:rPr>
          <w:highlight w:val="white"/>
        </w:rPr>
        <w:t>3 (1), 62-72 Jan 2017</w:t>
      </w:r>
    </w:p>
    <w:p w14:paraId="0000000D" w14:textId="77777777" w:rsidR="00AB2E2A" w:rsidRDefault="00AB2E2A">
      <w:pPr>
        <w:rPr>
          <w:highlight w:val="white"/>
        </w:rPr>
      </w:pPr>
    </w:p>
    <w:p w14:paraId="0000000E" w14:textId="77777777" w:rsidR="00AB2E2A" w:rsidRDefault="00CD1619">
      <w:pPr>
        <w:rPr>
          <w:b/>
          <w:highlight w:val="white"/>
        </w:rPr>
      </w:pPr>
      <w:r>
        <w:rPr>
          <w:b/>
          <w:highlight w:val="white"/>
        </w:rPr>
        <w:t xml:space="preserve">What is the definitive host and infective stage of </w:t>
      </w:r>
      <w:r>
        <w:rPr>
          <w:b/>
          <w:i/>
          <w:highlight w:val="white"/>
        </w:rPr>
        <w:t>Toxoplasma gondii</w:t>
      </w:r>
      <w:r>
        <w:rPr>
          <w:b/>
          <w:highlight w:val="white"/>
        </w:rPr>
        <w:t>?</w:t>
      </w:r>
    </w:p>
    <w:p w14:paraId="0000000F" w14:textId="77777777" w:rsidR="00AB2E2A" w:rsidRDefault="00CD1619">
      <w:pPr>
        <w:numPr>
          <w:ilvl w:val="0"/>
          <w:numId w:val="1"/>
        </w:numPr>
        <w:rPr>
          <w:highlight w:val="white"/>
        </w:rPr>
      </w:pPr>
      <w:r>
        <w:rPr>
          <w:highlight w:val="white"/>
        </w:rPr>
        <w:t>Canids; sporozoites</w:t>
      </w:r>
    </w:p>
    <w:p w14:paraId="00000010" w14:textId="77777777" w:rsidR="00AB2E2A" w:rsidRDefault="00CD1619">
      <w:pPr>
        <w:numPr>
          <w:ilvl w:val="0"/>
          <w:numId w:val="1"/>
        </w:numPr>
        <w:rPr>
          <w:highlight w:val="white"/>
        </w:rPr>
      </w:pPr>
      <w:r>
        <w:rPr>
          <w:highlight w:val="white"/>
        </w:rPr>
        <w:t>Racoons; tachyzoites</w:t>
      </w:r>
    </w:p>
    <w:p w14:paraId="00000011" w14:textId="77777777" w:rsidR="00AB2E2A" w:rsidRDefault="00CD1619">
      <w:pPr>
        <w:numPr>
          <w:ilvl w:val="0"/>
          <w:numId w:val="1"/>
        </w:numPr>
        <w:rPr>
          <w:b/>
          <w:highlight w:val="white"/>
        </w:rPr>
      </w:pPr>
      <w:r>
        <w:rPr>
          <w:b/>
          <w:highlight w:val="white"/>
        </w:rPr>
        <w:t>Felids; oocysts</w:t>
      </w:r>
    </w:p>
    <w:p w14:paraId="00000012" w14:textId="77777777" w:rsidR="00AB2E2A" w:rsidRDefault="00CD1619">
      <w:pPr>
        <w:numPr>
          <w:ilvl w:val="0"/>
          <w:numId w:val="1"/>
        </w:numPr>
        <w:rPr>
          <w:highlight w:val="white"/>
        </w:rPr>
      </w:pPr>
      <w:r>
        <w:rPr>
          <w:highlight w:val="white"/>
        </w:rPr>
        <w:t>Canids; bradyzoites</w:t>
      </w:r>
    </w:p>
    <w:p w14:paraId="00000013" w14:textId="77777777" w:rsidR="00AB2E2A" w:rsidRDefault="00CD1619">
      <w:pPr>
        <w:numPr>
          <w:ilvl w:val="0"/>
          <w:numId w:val="1"/>
        </w:numPr>
        <w:rPr>
          <w:highlight w:val="white"/>
        </w:rPr>
      </w:pPr>
      <w:r>
        <w:rPr>
          <w:highlight w:val="white"/>
        </w:rPr>
        <w:t>Felids; trophozoites</w:t>
      </w:r>
    </w:p>
    <w:p w14:paraId="00000014" w14:textId="66420E6A" w:rsidR="00AB2E2A" w:rsidRDefault="00AB2E2A"/>
    <w:p w14:paraId="3C1ACA2C" w14:textId="77777777" w:rsidR="00123A61" w:rsidRDefault="00123A61" w:rsidP="00123A61">
      <w:pPr>
        <w:rPr>
          <w:rFonts w:ascii="Times New Roman" w:hAnsi="Times New Roman" w:cs="Times New Roman"/>
        </w:rPr>
      </w:pPr>
      <w:r>
        <w:rPr>
          <w:rFonts w:ascii="Times New Roman" w:hAnsi="Times New Roman" w:cs="Times New Roman"/>
        </w:rPr>
        <w:t>Question 1</w:t>
      </w:r>
    </w:p>
    <w:p w14:paraId="6ACAD013" w14:textId="77777777" w:rsidR="00123A61" w:rsidRDefault="00123A61" w:rsidP="00123A61">
      <w:pPr>
        <w:rPr>
          <w:rFonts w:ascii="Times New Roman" w:hAnsi="Times New Roman" w:cs="Times New Roman"/>
        </w:rPr>
      </w:pPr>
      <w:r>
        <w:rPr>
          <w:rFonts w:ascii="Times New Roman" w:hAnsi="Times New Roman" w:cs="Times New Roman"/>
        </w:rPr>
        <w:t>Fleas are an important vector of  Yersinia  pestis. What genus of flea is most common in the prairie dog?</w:t>
      </w:r>
    </w:p>
    <w:p w14:paraId="019D5DCB" w14:textId="77777777" w:rsidR="00123A61" w:rsidRDefault="00123A61" w:rsidP="00123A61">
      <w:pPr>
        <w:rPr>
          <w:rFonts w:ascii="Times New Roman" w:hAnsi="Times New Roman" w:cs="Times New Roman"/>
        </w:rPr>
      </w:pPr>
    </w:p>
    <w:p w14:paraId="0D23F603" w14:textId="77777777" w:rsidR="00123A61" w:rsidRDefault="00123A61" w:rsidP="00123A61">
      <w:pPr>
        <w:rPr>
          <w:rFonts w:ascii="Times New Roman" w:hAnsi="Times New Roman" w:cs="Times New Roman"/>
        </w:rPr>
      </w:pPr>
      <w:r>
        <w:rPr>
          <w:rFonts w:ascii="Times New Roman" w:hAnsi="Times New Roman" w:cs="Times New Roman"/>
        </w:rPr>
        <w:t xml:space="preserve">Answer: </w:t>
      </w:r>
      <w:proofErr w:type="spellStart"/>
      <w:r>
        <w:rPr>
          <w:rFonts w:ascii="Times New Roman" w:hAnsi="Times New Roman" w:cs="Times New Roman"/>
        </w:rPr>
        <w:t>Oropsylla</w:t>
      </w:r>
      <w:proofErr w:type="spellEnd"/>
    </w:p>
    <w:p w14:paraId="37A18C96" w14:textId="77777777" w:rsidR="00123A61" w:rsidRDefault="00123A61" w:rsidP="00123A61">
      <w:pPr>
        <w:rPr>
          <w:rFonts w:ascii="Times New Roman" w:hAnsi="Times New Roman" w:cs="Times New Roman"/>
        </w:rPr>
      </w:pPr>
    </w:p>
    <w:p w14:paraId="4B9B1E03" w14:textId="77777777" w:rsidR="00123A61" w:rsidRDefault="00123A61" w:rsidP="00123A61">
      <w:pPr>
        <w:rPr>
          <w:rFonts w:ascii="Times New Roman" w:hAnsi="Times New Roman" w:cs="Times New Roman"/>
        </w:rPr>
      </w:pPr>
    </w:p>
    <w:p w14:paraId="18DB2E36" w14:textId="77777777" w:rsidR="00123A61" w:rsidRDefault="00123A61" w:rsidP="00123A61">
      <w:pPr>
        <w:rPr>
          <w:rFonts w:ascii="Times New Roman" w:hAnsi="Times New Roman" w:cs="Times New Roman"/>
        </w:rPr>
      </w:pPr>
      <w:r>
        <w:rPr>
          <w:rFonts w:ascii="Times New Roman" w:hAnsi="Times New Roman" w:cs="Times New Roman"/>
        </w:rPr>
        <w:t>Question 2</w:t>
      </w:r>
    </w:p>
    <w:p w14:paraId="2B888E48" w14:textId="77777777" w:rsidR="00123A61" w:rsidRDefault="00123A61" w:rsidP="00123A61">
      <w:pPr>
        <w:rPr>
          <w:rFonts w:ascii="Times New Roman" w:hAnsi="Times New Roman" w:cs="Times New Roman"/>
        </w:rPr>
      </w:pPr>
      <w:r>
        <w:rPr>
          <w:rFonts w:ascii="Times New Roman" w:hAnsi="Times New Roman" w:cs="Times New Roman"/>
        </w:rPr>
        <w:t>Which predator of the prairie dog is also highly susceptible to sylvatic plague (</w:t>
      </w:r>
      <w:proofErr w:type="spellStart"/>
      <w:r>
        <w:rPr>
          <w:rFonts w:ascii="Times New Roman" w:hAnsi="Times New Roman" w:cs="Times New Roman"/>
        </w:rPr>
        <w:t>Yerisinia</w:t>
      </w:r>
      <w:proofErr w:type="spellEnd"/>
      <w:r>
        <w:rPr>
          <w:rFonts w:ascii="Times New Roman" w:hAnsi="Times New Roman" w:cs="Times New Roman"/>
        </w:rPr>
        <w:t xml:space="preserve"> pestis) infections?</w:t>
      </w:r>
    </w:p>
    <w:p w14:paraId="30C730A1" w14:textId="77777777" w:rsidR="00123A61" w:rsidRDefault="00123A61" w:rsidP="00123A61">
      <w:pPr>
        <w:rPr>
          <w:rFonts w:ascii="Times New Roman" w:hAnsi="Times New Roman" w:cs="Times New Roman"/>
        </w:rPr>
      </w:pPr>
    </w:p>
    <w:p w14:paraId="64A16D79" w14:textId="77777777" w:rsidR="00123A61" w:rsidRDefault="00123A61" w:rsidP="00123A61">
      <w:pPr>
        <w:rPr>
          <w:rFonts w:ascii="Times New Roman" w:hAnsi="Times New Roman" w:cs="Times New Roman"/>
        </w:rPr>
      </w:pPr>
      <w:r>
        <w:rPr>
          <w:rFonts w:ascii="Times New Roman" w:hAnsi="Times New Roman" w:cs="Times New Roman"/>
        </w:rPr>
        <w:t xml:space="preserve">Answer </w:t>
      </w:r>
    </w:p>
    <w:p w14:paraId="1FF1A4C2" w14:textId="77777777" w:rsidR="00123A61" w:rsidRPr="00CE126B" w:rsidRDefault="00123A61" w:rsidP="00123A61">
      <w:pPr>
        <w:rPr>
          <w:rFonts w:ascii="Times New Roman" w:hAnsi="Times New Roman" w:cs="Times New Roman"/>
        </w:rPr>
      </w:pPr>
      <w:r w:rsidRPr="00630096">
        <w:rPr>
          <w:rFonts w:ascii="Times New Roman" w:eastAsia="Times New Roman" w:hAnsi="Times New Roman" w:cs="Times New Roman"/>
        </w:rPr>
        <w:t>black-footed ferrets (</w:t>
      </w:r>
      <w:proofErr w:type="spellStart"/>
      <w:r w:rsidRPr="00630096">
        <w:rPr>
          <w:rFonts w:ascii="Times New Roman" w:eastAsia="Times New Roman" w:hAnsi="Times New Roman" w:cs="Times New Roman"/>
        </w:rPr>
        <w:t>mustela</w:t>
      </w:r>
      <w:proofErr w:type="spellEnd"/>
      <w:r w:rsidRPr="00630096">
        <w:rPr>
          <w:rFonts w:ascii="Times New Roman" w:eastAsia="Times New Roman" w:hAnsi="Times New Roman" w:cs="Times New Roman"/>
        </w:rPr>
        <w:t xml:space="preserve"> </w:t>
      </w:r>
      <w:proofErr w:type="spellStart"/>
      <w:r w:rsidRPr="00630096">
        <w:rPr>
          <w:rFonts w:ascii="Times New Roman" w:eastAsia="Times New Roman" w:hAnsi="Times New Roman" w:cs="Times New Roman"/>
        </w:rPr>
        <w:t>nigripes</w:t>
      </w:r>
      <w:proofErr w:type="spellEnd"/>
      <w:r w:rsidRPr="00630096">
        <w:rPr>
          <w:rFonts w:ascii="Times New Roman" w:eastAsia="Times New Roman" w:hAnsi="Times New Roman" w:cs="Times New Roman"/>
        </w:rPr>
        <w:t>)</w:t>
      </w:r>
    </w:p>
    <w:p w14:paraId="0F2FE96E" w14:textId="5F5340F3" w:rsidR="00123A61" w:rsidRDefault="00123A61"/>
    <w:p w14:paraId="5C167446" w14:textId="77777777" w:rsidR="00123A61" w:rsidRPr="00491EF8" w:rsidRDefault="00123A61" w:rsidP="00123A61">
      <w:pPr>
        <w:spacing w:line="240" w:lineRule="auto"/>
        <w:rPr>
          <w:rFonts w:ascii="Times New Roman" w:eastAsia="Times New Roman" w:hAnsi="Times New Roman" w:cs="Times New Roman"/>
          <w:sz w:val="24"/>
          <w:szCs w:val="24"/>
        </w:rPr>
      </w:pPr>
      <w:r w:rsidRPr="00491EF8">
        <w:rPr>
          <w:rFonts w:eastAsia="Times New Roman"/>
          <w:color w:val="222222"/>
          <w:shd w:val="clear" w:color="auto" w:fill="FFFFFF"/>
        </w:rPr>
        <w:t>Leptospira, parvovirus, and toxoplasma in the North American river otter (</w:t>
      </w:r>
      <w:proofErr w:type="spellStart"/>
      <w:r w:rsidRPr="00491EF8">
        <w:rPr>
          <w:rFonts w:eastAsia="Times New Roman"/>
          <w:i/>
          <w:iCs/>
          <w:color w:val="222222"/>
          <w:shd w:val="clear" w:color="auto" w:fill="FFFFFF"/>
        </w:rPr>
        <w:t>Lontra</w:t>
      </w:r>
      <w:proofErr w:type="spellEnd"/>
      <w:r w:rsidRPr="00491EF8">
        <w:rPr>
          <w:rFonts w:eastAsia="Times New Roman"/>
          <w:i/>
          <w:iCs/>
          <w:color w:val="222222"/>
          <w:shd w:val="clear" w:color="auto" w:fill="FFFFFF"/>
        </w:rPr>
        <w:t xml:space="preserve"> canadensis</w:t>
      </w:r>
      <w:r w:rsidRPr="00491EF8">
        <w:rPr>
          <w:rFonts w:eastAsia="Times New Roman"/>
          <w:color w:val="222222"/>
          <w:shd w:val="clear" w:color="auto" w:fill="FFFFFF"/>
        </w:rPr>
        <w:t>) in North Carolina, USA. </w:t>
      </w:r>
    </w:p>
    <w:p w14:paraId="64778CA6" w14:textId="77777777" w:rsidR="00123A61" w:rsidRPr="00491EF8" w:rsidRDefault="00123A61" w:rsidP="00123A61">
      <w:pPr>
        <w:spacing w:line="240" w:lineRule="auto"/>
        <w:rPr>
          <w:rFonts w:ascii="Times New Roman" w:eastAsia="Times New Roman" w:hAnsi="Times New Roman" w:cs="Times New Roman"/>
          <w:sz w:val="24"/>
          <w:szCs w:val="24"/>
        </w:rPr>
      </w:pPr>
      <w:r w:rsidRPr="00491EF8">
        <w:rPr>
          <w:rFonts w:eastAsia="Times New Roman"/>
          <w:color w:val="222222"/>
          <w:shd w:val="clear" w:color="auto" w:fill="FFFFFF"/>
        </w:rPr>
        <w:t xml:space="preserve">Sanders, C.W., </w:t>
      </w:r>
      <w:proofErr w:type="spellStart"/>
      <w:r w:rsidRPr="00491EF8">
        <w:rPr>
          <w:rFonts w:eastAsia="Times New Roman"/>
          <w:color w:val="222222"/>
          <w:shd w:val="clear" w:color="auto" w:fill="FFFFFF"/>
        </w:rPr>
        <w:t>Olfenbuttel</w:t>
      </w:r>
      <w:proofErr w:type="spellEnd"/>
      <w:r w:rsidRPr="00491EF8">
        <w:rPr>
          <w:rFonts w:eastAsia="Times New Roman"/>
          <w:color w:val="222222"/>
          <w:shd w:val="clear" w:color="auto" w:fill="FFFFFF"/>
        </w:rPr>
        <w:t xml:space="preserve">, C., </w:t>
      </w:r>
      <w:proofErr w:type="spellStart"/>
      <w:r w:rsidRPr="00491EF8">
        <w:rPr>
          <w:rFonts w:eastAsia="Times New Roman"/>
          <w:color w:val="222222"/>
          <w:shd w:val="clear" w:color="auto" w:fill="FFFFFF"/>
        </w:rPr>
        <w:t>Pacifici</w:t>
      </w:r>
      <w:proofErr w:type="spellEnd"/>
      <w:r w:rsidRPr="00491EF8">
        <w:rPr>
          <w:rFonts w:eastAsia="Times New Roman"/>
          <w:color w:val="222222"/>
          <w:shd w:val="clear" w:color="auto" w:fill="FFFFFF"/>
        </w:rPr>
        <w:t xml:space="preserve">, K., Hess, G.R., Livingston, R.S. and </w:t>
      </w:r>
      <w:proofErr w:type="spellStart"/>
      <w:r w:rsidRPr="00491EF8">
        <w:rPr>
          <w:rFonts w:eastAsia="Times New Roman"/>
          <w:color w:val="222222"/>
          <w:shd w:val="clear" w:color="auto" w:fill="FFFFFF"/>
        </w:rPr>
        <w:t>DePerno</w:t>
      </w:r>
      <w:proofErr w:type="spellEnd"/>
      <w:r w:rsidRPr="00491EF8">
        <w:rPr>
          <w:rFonts w:eastAsia="Times New Roman"/>
          <w:color w:val="222222"/>
          <w:shd w:val="clear" w:color="auto" w:fill="FFFFFF"/>
        </w:rPr>
        <w:t>, C.S.</w:t>
      </w:r>
    </w:p>
    <w:p w14:paraId="595BB9BC" w14:textId="77777777" w:rsidR="00123A61" w:rsidRDefault="00123A61" w:rsidP="00123A61">
      <w:pPr>
        <w:rPr>
          <w:rFonts w:eastAsia="Times New Roman"/>
          <w:color w:val="222222"/>
          <w:shd w:val="clear" w:color="auto" w:fill="FFFFFF"/>
        </w:rPr>
      </w:pPr>
      <w:r w:rsidRPr="00491EF8">
        <w:rPr>
          <w:rFonts w:eastAsia="Times New Roman"/>
          <w:i/>
          <w:iCs/>
          <w:color w:val="222222"/>
          <w:shd w:val="clear" w:color="auto" w:fill="FFFFFF"/>
        </w:rPr>
        <w:t>Journal of wildlife diseases</w:t>
      </w:r>
      <w:r w:rsidRPr="00491EF8">
        <w:rPr>
          <w:rFonts w:eastAsia="Times New Roman"/>
          <w:color w:val="222222"/>
          <w:shd w:val="clear" w:color="auto" w:fill="FFFFFF"/>
        </w:rPr>
        <w:t>, 2020;56(4):791-802.</w:t>
      </w:r>
    </w:p>
    <w:p w14:paraId="2EF13DAF" w14:textId="77777777" w:rsidR="00123A61" w:rsidRPr="00491EF8" w:rsidRDefault="00123A61" w:rsidP="00123A61">
      <w:pPr>
        <w:spacing w:line="240" w:lineRule="auto"/>
        <w:rPr>
          <w:rFonts w:ascii="Times New Roman" w:eastAsia="Times New Roman" w:hAnsi="Times New Roman" w:cs="Times New Roman"/>
          <w:sz w:val="24"/>
          <w:szCs w:val="24"/>
        </w:rPr>
      </w:pPr>
      <w:r w:rsidRPr="00491EF8">
        <w:rPr>
          <w:rFonts w:eastAsia="Times New Roman"/>
          <w:b/>
          <w:bCs/>
          <w:color w:val="222222"/>
          <w:shd w:val="clear" w:color="auto" w:fill="FFFFFF"/>
        </w:rPr>
        <w:t>Practice Question</w:t>
      </w:r>
    </w:p>
    <w:p w14:paraId="77D83AFD" w14:textId="77777777" w:rsidR="00123A61" w:rsidRPr="00491EF8" w:rsidRDefault="00123A61" w:rsidP="00123A61">
      <w:pPr>
        <w:spacing w:line="240" w:lineRule="auto"/>
        <w:rPr>
          <w:rFonts w:ascii="Times New Roman" w:eastAsia="Times New Roman" w:hAnsi="Times New Roman" w:cs="Times New Roman"/>
          <w:sz w:val="24"/>
          <w:szCs w:val="24"/>
        </w:rPr>
      </w:pPr>
      <w:r w:rsidRPr="00491EF8">
        <w:rPr>
          <w:rFonts w:eastAsia="Times New Roman"/>
          <w:color w:val="222222"/>
          <w:shd w:val="clear" w:color="auto" w:fill="FFFFFF"/>
        </w:rPr>
        <w:t xml:space="preserve">Which of the following </w:t>
      </w:r>
      <w:proofErr w:type="spellStart"/>
      <w:r w:rsidRPr="00491EF8">
        <w:rPr>
          <w:rFonts w:eastAsia="Times New Roman"/>
          <w:color w:val="222222"/>
          <w:shd w:val="clear" w:color="auto" w:fill="FFFFFF"/>
        </w:rPr>
        <w:t>Nother</w:t>
      </w:r>
      <w:proofErr w:type="spellEnd"/>
      <w:r w:rsidRPr="00491EF8">
        <w:rPr>
          <w:rFonts w:eastAsia="Times New Roman"/>
          <w:color w:val="222222"/>
          <w:shd w:val="clear" w:color="auto" w:fill="FFFFFF"/>
        </w:rPr>
        <w:t xml:space="preserve"> American river otters (</w:t>
      </w:r>
      <w:proofErr w:type="spellStart"/>
      <w:r w:rsidRPr="00491EF8">
        <w:rPr>
          <w:rFonts w:eastAsia="Times New Roman"/>
          <w:i/>
          <w:iCs/>
          <w:color w:val="222222"/>
          <w:shd w:val="clear" w:color="auto" w:fill="FFFFFF"/>
        </w:rPr>
        <w:t>Lontra</w:t>
      </w:r>
      <w:proofErr w:type="spellEnd"/>
      <w:r w:rsidRPr="00491EF8">
        <w:rPr>
          <w:rFonts w:eastAsia="Times New Roman"/>
          <w:i/>
          <w:iCs/>
          <w:color w:val="222222"/>
          <w:shd w:val="clear" w:color="auto" w:fill="FFFFFF"/>
        </w:rPr>
        <w:t xml:space="preserve"> canadensis</w:t>
      </w:r>
      <w:r w:rsidRPr="00491EF8">
        <w:rPr>
          <w:rFonts w:eastAsia="Times New Roman"/>
          <w:color w:val="222222"/>
          <w:shd w:val="clear" w:color="auto" w:fill="FFFFFF"/>
        </w:rPr>
        <w:t xml:space="preserve">) living in North Carolina has the highest probability of contracting </w:t>
      </w:r>
      <w:r w:rsidRPr="00491EF8">
        <w:rPr>
          <w:rFonts w:eastAsia="Times New Roman"/>
          <w:i/>
          <w:iCs/>
          <w:color w:val="222222"/>
          <w:shd w:val="clear" w:color="auto" w:fill="FFFFFF"/>
        </w:rPr>
        <w:t>Toxoplasmosis gondii</w:t>
      </w:r>
      <w:r w:rsidRPr="00491EF8">
        <w:rPr>
          <w:rFonts w:eastAsia="Times New Roman"/>
          <w:color w:val="222222"/>
          <w:shd w:val="clear" w:color="auto" w:fill="FFFFFF"/>
        </w:rPr>
        <w:t>?</w:t>
      </w:r>
    </w:p>
    <w:p w14:paraId="3D5BE2A3" w14:textId="77777777" w:rsidR="00123A61" w:rsidRPr="00491EF8" w:rsidRDefault="00123A61" w:rsidP="00123A61">
      <w:pPr>
        <w:numPr>
          <w:ilvl w:val="0"/>
          <w:numId w:val="2"/>
        </w:numPr>
        <w:spacing w:line="240" w:lineRule="auto"/>
        <w:textAlignment w:val="baseline"/>
        <w:rPr>
          <w:rFonts w:eastAsia="Times New Roman"/>
          <w:color w:val="222222"/>
        </w:rPr>
      </w:pPr>
      <w:r w:rsidRPr="00491EF8">
        <w:rPr>
          <w:rFonts w:eastAsia="Times New Roman"/>
          <w:color w:val="222222"/>
          <w:shd w:val="clear" w:color="auto" w:fill="FFFFFF"/>
        </w:rPr>
        <w:t xml:space="preserve">1 </w:t>
      </w:r>
      <w:proofErr w:type="spellStart"/>
      <w:r w:rsidRPr="00491EF8">
        <w:rPr>
          <w:rFonts w:eastAsia="Times New Roman"/>
          <w:color w:val="222222"/>
          <w:shd w:val="clear" w:color="auto" w:fill="FFFFFF"/>
        </w:rPr>
        <w:t>yo</w:t>
      </w:r>
      <w:proofErr w:type="spellEnd"/>
      <w:r w:rsidRPr="00491EF8">
        <w:rPr>
          <w:rFonts w:eastAsia="Times New Roman"/>
          <w:color w:val="222222"/>
          <w:shd w:val="clear" w:color="auto" w:fill="FFFFFF"/>
        </w:rPr>
        <w:t xml:space="preserve"> male</w:t>
      </w:r>
    </w:p>
    <w:p w14:paraId="09126242" w14:textId="77777777" w:rsidR="00123A61" w:rsidRPr="00491EF8" w:rsidRDefault="00123A61" w:rsidP="00123A61">
      <w:pPr>
        <w:numPr>
          <w:ilvl w:val="0"/>
          <w:numId w:val="2"/>
        </w:numPr>
        <w:spacing w:line="240" w:lineRule="auto"/>
        <w:textAlignment w:val="baseline"/>
        <w:rPr>
          <w:rFonts w:eastAsia="Times New Roman"/>
          <w:color w:val="222222"/>
        </w:rPr>
      </w:pPr>
      <w:r w:rsidRPr="00491EF8">
        <w:rPr>
          <w:rFonts w:eastAsia="Times New Roman"/>
          <w:color w:val="222222"/>
          <w:shd w:val="clear" w:color="auto" w:fill="FFFFFF"/>
        </w:rPr>
        <w:t xml:space="preserve">5 </w:t>
      </w:r>
      <w:proofErr w:type="spellStart"/>
      <w:r w:rsidRPr="00491EF8">
        <w:rPr>
          <w:rFonts w:eastAsia="Times New Roman"/>
          <w:color w:val="222222"/>
          <w:shd w:val="clear" w:color="auto" w:fill="FFFFFF"/>
        </w:rPr>
        <w:t>yo</w:t>
      </w:r>
      <w:proofErr w:type="spellEnd"/>
      <w:r w:rsidRPr="00491EF8">
        <w:rPr>
          <w:rFonts w:eastAsia="Times New Roman"/>
          <w:color w:val="222222"/>
          <w:shd w:val="clear" w:color="auto" w:fill="FFFFFF"/>
        </w:rPr>
        <w:t xml:space="preserve"> male</w:t>
      </w:r>
    </w:p>
    <w:p w14:paraId="215025B1" w14:textId="77777777" w:rsidR="00123A61" w:rsidRPr="00491EF8" w:rsidRDefault="00123A61" w:rsidP="00123A61">
      <w:pPr>
        <w:numPr>
          <w:ilvl w:val="0"/>
          <w:numId w:val="2"/>
        </w:numPr>
        <w:spacing w:line="240" w:lineRule="auto"/>
        <w:textAlignment w:val="baseline"/>
        <w:rPr>
          <w:rFonts w:eastAsia="Times New Roman"/>
          <w:color w:val="222222"/>
        </w:rPr>
      </w:pPr>
      <w:r w:rsidRPr="00491EF8">
        <w:rPr>
          <w:rFonts w:eastAsia="Times New Roman"/>
          <w:color w:val="222222"/>
          <w:shd w:val="clear" w:color="auto" w:fill="FFFFFF"/>
        </w:rPr>
        <w:t xml:space="preserve">1 </w:t>
      </w:r>
      <w:proofErr w:type="spellStart"/>
      <w:r w:rsidRPr="00491EF8">
        <w:rPr>
          <w:rFonts w:eastAsia="Times New Roman"/>
          <w:color w:val="222222"/>
          <w:shd w:val="clear" w:color="auto" w:fill="FFFFFF"/>
        </w:rPr>
        <w:t>yo</w:t>
      </w:r>
      <w:proofErr w:type="spellEnd"/>
      <w:r w:rsidRPr="00491EF8">
        <w:rPr>
          <w:rFonts w:eastAsia="Times New Roman"/>
          <w:color w:val="222222"/>
          <w:shd w:val="clear" w:color="auto" w:fill="FFFFFF"/>
        </w:rPr>
        <w:t xml:space="preserve"> female</w:t>
      </w:r>
    </w:p>
    <w:p w14:paraId="1AC2B51F" w14:textId="77777777" w:rsidR="00123A61" w:rsidRPr="00491EF8" w:rsidRDefault="00123A61" w:rsidP="00123A61">
      <w:pPr>
        <w:numPr>
          <w:ilvl w:val="0"/>
          <w:numId w:val="2"/>
        </w:numPr>
        <w:spacing w:line="240" w:lineRule="auto"/>
        <w:textAlignment w:val="baseline"/>
        <w:rPr>
          <w:rFonts w:eastAsia="Times New Roman"/>
          <w:color w:val="222222"/>
        </w:rPr>
      </w:pPr>
      <w:r w:rsidRPr="00491EF8">
        <w:rPr>
          <w:rFonts w:eastAsia="Times New Roman"/>
          <w:color w:val="222222"/>
          <w:shd w:val="clear" w:color="auto" w:fill="FFFFFF"/>
        </w:rPr>
        <w:t xml:space="preserve">5 </w:t>
      </w:r>
      <w:proofErr w:type="spellStart"/>
      <w:r w:rsidRPr="00491EF8">
        <w:rPr>
          <w:rFonts w:eastAsia="Times New Roman"/>
          <w:color w:val="222222"/>
          <w:shd w:val="clear" w:color="auto" w:fill="FFFFFF"/>
        </w:rPr>
        <w:t>yo</w:t>
      </w:r>
      <w:proofErr w:type="spellEnd"/>
      <w:r w:rsidRPr="00491EF8">
        <w:rPr>
          <w:rFonts w:eastAsia="Times New Roman"/>
          <w:color w:val="222222"/>
          <w:shd w:val="clear" w:color="auto" w:fill="FFFFFF"/>
        </w:rPr>
        <w:t xml:space="preserve"> female</w:t>
      </w:r>
    </w:p>
    <w:p w14:paraId="3AAB141E" w14:textId="77777777" w:rsidR="00123A61" w:rsidRDefault="00123A61" w:rsidP="00123A61">
      <w:pPr>
        <w:rPr>
          <w:rFonts w:eastAsia="Times New Roman"/>
          <w:color w:val="000000"/>
        </w:rPr>
      </w:pPr>
      <w:r w:rsidRPr="00491EF8">
        <w:rPr>
          <w:rFonts w:eastAsia="Times New Roman"/>
          <w:i/>
          <w:iCs/>
          <w:color w:val="222222"/>
          <w:shd w:val="clear" w:color="auto" w:fill="FFFFFF"/>
        </w:rPr>
        <w:t>T gondii</w:t>
      </w:r>
      <w:r w:rsidRPr="00491EF8">
        <w:rPr>
          <w:rFonts w:eastAsia="Times New Roman"/>
          <w:color w:val="222222"/>
          <w:shd w:val="clear" w:color="auto" w:fill="FFFFFF"/>
        </w:rPr>
        <w:t xml:space="preserve"> has not been detected in </w:t>
      </w:r>
      <w:r w:rsidRPr="00491EF8">
        <w:rPr>
          <w:rFonts w:eastAsia="Times New Roman"/>
          <w:i/>
          <w:iCs/>
          <w:color w:val="222222"/>
          <w:shd w:val="clear" w:color="auto" w:fill="FFFFFF"/>
        </w:rPr>
        <w:t xml:space="preserve">L canadensis </w:t>
      </w:r>
      <w:r w:rsidRPr="00491EF8">
        <w:rPr>
          <w:rFonts w:eastAsia="Times New Roman"/>
          <w:color w:val="000000"/>
        </w:rPr>
        <w:t>in North Carolina</w:t>
      </w:r>
    </w:p>
    <w:p w14:paraId="502FA308" w14:textId="77777777" w:rsidR="00123A61" w:rsidRDefault="00123A61" w:rsidP="00123A61">
      <w:pPr>
        <w:rPr>
          <w:rFonts w:eastAsia="Times New Roman"/>
          <w:color w:val="000000"/>
        </w:rPr>
      </w:pPr>
    </w:p>
    <w:p w14:paraId="4E8E4578" w14:textId="77777777" w:rsidR="00123A61" w:rsidRPr="00491EF8" w:rsidRDefault="00123A61" w:rsidP="00123A61">
      <w:pPr>
        <w:spacing w:line="240" w:lineRule="auto"/>
        <w:rPr>
          <w:rFonts w:ascii="Times New Roman" w:eastAsia="Times New Roman" w:hAnsi="Times New Roman" w:cs="Times New Roman"/>
          <w:sz w:val="24"/>
          <w:szCs w:val="24"/>
        </w:rPr>
      </w:pPr>
      <w:r w:rsidRPr="00491EF8">
        <w:rPr>
          <w:rFonts w:eastAsia="Times New Roman"/>
          <w:color w:val="000000"/>
        </w:rPr>
        <w:t>Flea parasitism and host survival in a plague-relevant system: theoretical and conservation implications. </w:t>
      </w:r>
    </w:p>
    <w:p w14:paraId="430BE516" w14:textId="77777777" w:rsidR="00123A61" w:rsidRPr="00491EF8" w:rsidRDefault="00123A61" w:rsidP="00123A61">
      <w:pPr>
        <w:spacing w:line="240" w:lineRule="auto"/>
        <w:rPr>
          <w:rFonts w:ascii="Times New Roman" w:eastAsia="Times New Roman" w:hAnsi="Times New Roman" w:cs="Times New Roman"/>
          <w:sz w:val="24"/>
          <w:szCs w:val="24"/>
        </w:rPr>
      </w:pPr>
      <w:r w:rsidRPr="00491EF8">
        <w:rPr>
          <w:rFonts w:eastAsia="Times New Roman"/>
          <w:color w:val="000000"/>
        </w:rPr>
        <w:t xml:space="preserve">Eads, D. A., Abbott, R. C., Biggins, D. E., &amp; </w:t>
      </w:r>
      <w:proofErr w:type="spellStart"/>
      <w:r w:rsidRPr="00491EF8">
        <w:rPr>
          <w:rFonts w:eastAsia="Times New Roman"/>
          <w:color w:val="000000"/>
        </w:rPr>
        <w:t>Rocke</w:t>
      </w:r>
      <w:proofErr w:type="spellEnd"/>
      <w:r w:rsidRPr="00491EF8">
        <w:rPr>
          <w:rFonts w:eastAsia="Times New Roman"/>
          <w:color w:val="000000"/>
        </w:rPr>
        <w:t>, T. E.</w:t>
      </w:r>
    </w:p>
    <w:p w14:paraId="3A604453" w14:textId="77777777" w:rsidR="00123A61" w:rsidRDefault="00123A61" w:rsidP="00123A61">
      <w:pPr>
        <w:rPr>
          <w:rFonts w:eastAsia="Times New Roman"/>
          <w:color w:val="000000"/>
        </w:rPr>
      </w:pPr>
      <w:r w:rsidRPr="00491EF8">
        <w:rPr>
          <w:rFonts w:eastAsia="Times New Roman"/>
          <w:i/>
          <w:iCs/>
          <w:color w:val="000000"/>
        </w:rPr>
        <w:t>The Journal of Wildlife Diseases</w:t>
      </w:r>
      <w:r w:rsidRPr="00491EF8">
        <w:rPr>
          <w:rFonts w:eastAsia="Times New Roman"/>
          <w:color w:val="000000"/>
        </w:rPr>
        <w:t>, 2020;56(2):378-387.</w:t>
      </w:r>
    </w:p>
    <w:p w14:paraId="1A29FAFF" w14:textId="77777777" w:rsidR="00123A61" w:rsidRPr="00491EF8" w:rsidRDefault="00123A61" w:rsidP="00123A61">
      <w:pPr>
        <w:spacing w:line="240" w:lineRule="auto"/>
        <w:rPr>
          <w:rFonts w:ascii="Times New Roman" w:eastAsia="Times New Roman" w:hAnsi="Times New Roman" w:cs="Times New Roman"/>
          <w:sz w:val="24"/>
          <w:szCs w:val="24"/>
        </w:rPr>
      </w:pPr>
      <w:r w:rsidRPr="00491EF8">
        <w:rPr>
          <w:rFonts w:eastAsia="Times New Roman"/>
          <w:b/>
          <w:bCs/>
          <w:color w:val="000000"/>
        </w:rPr>
        <w:t>Practice Question</w:t>
      </w:r>
    </w:p>
    <w:p w14:paraId="578ED01E" w14:textId="77777777" w:rsidR="00123A61" w:rsidRPr="00491EF8" w:rsidRDefault="00123A61" w:rsidP="00123A61">
      <w:pPr>
        <w:spacing w:line="240" w:lineRule="auto"/>
        <w:rPr>
          <w:rFonts w:ascii="Times New Roman" w:eastAsia="Times New Roman" w:hAnsi="Times New Roman" w:cs="Times New Roman"/>
          <w:sz w:val="24"/>
          <w:szCs w:val="24"/>
        </w:rPr>
      </w:pPr>
      <w:r w:rsidRPr="00491EF8">
        <w:rPr>
          <w:rFonts w:eastAsia="Times New Roman"/>
          <w:color w:val="000000"/>
        </w:rPr>
        <w:t>In which category of prairie dogs (</w:t>
      </w:r>
      <w:proofErr w:type="spellStart"/>
      <w:r w:rsidRPr="00491EF8">
        <w:rPr>
          <w:rFonts w:eastAsia="Times New Roman"/>
          <w:i/>
          <w:iCs/>
          <w:color w:val="000000"/>
        </w:rPr>
        <w:t>Cynomys</w:t>
      </w:r>
      <w:proofErr w:type="spellEnd"/>
      <w:r w:rsidRPr="00491EF8">
        <w:rPr>
          <w:rFonts w:eastAsia="Times New Roman"/>
          <w:i/>
          <w:iCs/>
          <w:color w:val="000000"/>
        </w:rPr>
        <w:t xml:space="preserve"> </w:t>
      </w:r>
      <w:proofErr w:type="spellStart"/>
      <w:r w:rsidRPr="00491EF8">
        <w:rPr>
          <w:rFonts w:eastAsia="Times New Roman"/>
          <w:i/>
          <w:iCs/>
          <w:color w:val="000000"/>
        </w:rPr>
        <w:t>parvidens</w:t>
      </w:r>
      <w:proofErr w:type="spellEnd"/>
      <w:r w:rsidRPr="00491EF8">
        <w:rPr>
          <w:rFonts w:eastAsia="Times New Roman"/>
          <w:color w:val="000000"/>
        </w:rPr>
        <w:t>) in Utah are fleas likely to be most abundant?</w:t>
      </w:r>
    </w:p>
    <w:p w14:paraId="1CD2F3AE" w14:textId="77777777" w:rsidR="00123A61" w:rsidRPr="00491EF8" w:rsidRDefault="00123A61" w:rsidP="00123A61">
      <w:pPr>
        <w:numPr>
          <w:ilvl w:val="0"/>
          <w:numId w:val="3"/>
        </w:numPr>
        <w:spacing w:line="240" w:lineRule="auto"/>
        <w:textAlignment w:val="baseline"/>
        <w:rPr>
          <w:rFonts w:eastAsia="Times New Roman"/>
          <w:color w:val="000000"/>
        </w:rPr>
      </w:pPr>
      <w:r w:rsidRPr="00491EF8">
        <w:rPr>
          <w:rFonts w:eastAsia="Times New Roman"/>
          <w:color w:val="000000"/>
        </w:rPr>
        <w:lastRenderedPageBreak/>
        <w:t>Female prairie dogs</w:t>
      </w:r>
    </w:p>
    <w:p w14:paraId="63DB1973" w14:textId="77777777" w:rsidR="00123A61" w:rsidRPr="00491EF8" w:rsidRDefault="00123A61" w:rsidP="00123A61">
      <w:pPr>
        <w:numPr>
          <w:ilvl w:val="0"/>
          <w:numId w:val="3"/>
        </w:numPr>
        <w:spacing w:line="240" w:lineRule="auto"/>
        <w:textAlignment w:val="baseline"/>
        <w:rPr>
          <w:rFonts w:eastAsia="Times New Roman"/>
          <w:color w:val="000000"/>
        </w:rPr>
      </w:pPr>
      <w:r w:rsidRPr="00491EF8">
        <w:rPr>
          <w:rFonts w:eastAsia="Times New Roman"/>
          <w:color w:val="000000"/>
        </w:rPr>
        <w:t>Juvenile prairie dogs</w:t>
      </w:r>
    </w:p>
    <w:p w14:paraId="676C364E" w14:textId="77777777" w:rsidR="00123A61" w:rsidRPr="00491EF8" w:rsidRDefault="00123A61" w:rsidP="00123A61">
      <w:pPr>
        <w:numPr>
          <w:ilvl w:val="0"/>
          <w:numId w:val="3"/>
        </w:numPr>
        <w:spacing w:line="240" w:lineRule="auto"/>
        <w:textAlignment w:val="baseline"/>
        <w:rPr>
          <w:rFonts w:eastAsia="Times New Roman"/>
          <w:color w:val="000000"/>
        </w:rPr>
      </w:pPr>
      <w:r w:rsidRPr="00491EF8">
        <w:rPr>
          <w:rFonts w:eastAsia="Times New Roman"/>
          <w:color w:val="000000"/>
        </w:rPr>
        <w:t>Prairie dogs in good body condition</w:t>
      </w:r>
    </w:p>
    <w:p w14:paraId="3D6C2CE5" w14:textId="77777777" w:rsidR="00123A61" w:rsidRPr="00491EF8" w:rsidRDefault="00123A61" w:rsidP="00123A61">
      <w:pPr>
        <w:numPr>
          <w:ilvl w:val="0"/>
          <w:numId w:val="3"/>
        </w:numPr>
        <w:spacing w:line="240" w:lineRule="auto"/>
        <w:textAlignment w:val="baseline"/>
        <w:rPr>
          <w:rFonts w:eastAsia="Times New Roman"/>
          <w:color w:val="000000"/>
        </w:rPr>
      </w:pPr>
      <w:r w:rsidRPr="00491EF8">
        <w:rPr>
          <w:rFonts w:eastAsia="Times New Roman"/>
          <w:color w:val="000000"/>
        </w:rPr>
        <w:t>Prairie dogs that are re-encountered yearly</w:t>
      </w:r>
    </w:p>
    <w:p w14:paraId="7A032FDE" w14:textId="77777777" w:rsidR="00123A61" w:rsidRPr="00491EF8" w:rsidRDefault="00123A61" w:rsidP="00123A61">
      <w:pPr>
        <w:numPr>
          <w:ilvl w:val="0"/>
          <w:numId w:val="3"/>
        </w:numPr>
        <w:spacing w:line="240" w:lineRule="auto"/>
        <w:textAlignment w:val="baseline"/>
        <w:rPr>
          <w:rFonts w:eastAsia="Times New Roman"/>
          <w:color w:val="000000"/>
        </w:rPr>
      </w:pPr>
      <w:r w:rsidRPr="00491EF8">
        <w:rPr>
          <w:rFonts w:eastAsia="Times New Roman"/>
          <w:color w:val="000000"/>
        </w:rPr>
        <w:t>Prairie dogs living in a ‘dry’ year preceded by a ‘wet’ year</w:t>
      </w:r>
    </w:p>
    <w:p w14:paraId="67506051" w14:textId="77777777" w:rsidR="00123A61" w:rsidRPr="00491EF8" w:rsidRDefault="00123A61" w:rsidP="00123A61">
      <w:pPr>
        <w:spacing w:line="240" w:lineRule="auto"/>
        <w:rPr>
          <w:rFonts w:ascii="Times New Roman" w:eastAsia="Times New Roman" w:hAnsi="Times New Roman" w:cs="Times New Roman"/>
          <w:sz w:val="24"/>
          <w:szCs w:val="24"/>
        </w:rPr>
      </w:pPr>
    </w:p>
    <w:p w14:paraId="118BE942" w14:textId="77777777" w:rsidR="00123A61" w:rsidRPr="00491EF8" w:rsidRDefault="00123A61" w:rsidP="00123A61">
      <w:pPr>
        <w:spacing w:line="240" w:lineRule="auto"/>
        <w:rPr>
          <w:rFonts w:ascii="Times New Roman" w:eastAsia="Times New Roman" w:hAnsi="Times New Roman" w:cs="Times New Roman"/>
          <w:sz w:val="24"/>
          <w:szCs w:val="24"/>
        </w:rPr>
      </w:pPr>
      <w:r w:rsidRPr="00491EF8">
        <w:rPr>
          <w:rFonts w:eastAsia="Times New Roman"/>
          <w:color w:val="000000"/>
        </w:rPr>
        <w:t>Answer: E</w:t>
      </w:r>
    </w:p>
    <w:p w14:paraId="3F8036AF" w14:textId="77777777" w:rsidR="00123A61" w:rsidRDefault="00123A61" w:rsidP="00123A61">
      <w:pPr>
        <w:rPr>
          <w:rFonts w:eastAsia="Times New Roman"/>
          <w:color w:val="222222"/>
          <w:shd w:val="clear" w:color="auto" w:fill="FFFFFF"/>
        </w:rPr>
      </w:pPr>
    </w:p>
    <w:p w14:paraId="34BEA9C6" w14:textId="77777777" w:rsidR="00123A61" w:rsidRDefault="00123A61" w:rsidP="00123A61"/>
    <w:p w14:paraId="40C9ADB4" w14:textId="77777777" w:rsidR="00123A61" w:rsidRPr="007F63A7" w:rsidRDefault="00123A61" w:rsidP="00123A61">
      <w:pPr>
        <w:rPr>
          <w:rFonts w:ascii="Times New Roman" w:eastAsia="Times New Roman" w:hAnsi="Times New Roman" w:cs="Times New Roman"/>
        </w:rPr>
      </w:pPr>
      <w:r w:rsidRPr="007F63A7">
        <w:rPr>
          <w:rFonts w:ascii="Times New Roman" w:eastAsia="Times New Roman" w:hAnsi="Times New Roman" w:cs="Times New Roman"/>
        </w:rPr>
        <w:t xml:space="preserve">Guthrie, Amanda, et al. "Newly described Toxoplasma gondii strain causes high mortality in red necked wallabies (Macropus </w:t>
      </w:r>
      <w:proofErr w:type="spellStart"/>
      <w:r w:rsidRPr="007F63A7">
        <w:rPr>
          <w:rFonts w:ascii="Times New Roman" w:eastAsia="Times New Roman" w:hAnsi="Times New Roman" w:cs="Times New Roman"/>
        </w:rPr>
        <w:t>rufogriseus</w:t>
      </w:r>
      <w:proofErr w:type="spellEnd"/>
      <w:r w:rsidRPr="007F63A7">
        <w:rPr>
          <w:rFonts w:ascii="Times New Roman" w:eastAsia="Times New Roman" w:hAnsi="Times New Roman" w:cs="Times New Roman"/>
        </w:rPr>
        <w:t xml:space="preserve">) in a zoo." </w:t>
      </w:r>
      <w:r w:rsidRPr="007F63A7">
        <w:rPr>
          <w:rFonts w:ascii="Times New Roman" w:eastAsia="Times New Roman" w:hAnsi="Times New Roman" w:cs="Times New Roman"/>
          <w:i/>
          <w:iCs/>
        </w:rPr>
        <w:t>Journal of Zoo and Wildlife Medicine</w:t>
      </w:r>
      <w:r w:rsidRPr="007F63A7">
        <w:rPr>
          <w:rFonts w:ascii="Times New Roman" w:eastAsia="Times New Roman" w:hAnsi="Times New Roman" w:cs="Times New Roman"/>
        </w:rPr>
        <w:t xml:space="preserve"> 48.3 (2017): 694-702.</w:t>
      </w:r>
    </w:p>
    <w:p w14:paraId="1419A1BE" w14:textId="77777777" w:rsidR="00123A61" w:rsidRPr="007F63A7" w:rsidRDefault="00123A61" w:rsidP="00123A61">
      <w:pPr>
        <w:rPr>
          <w:rFonts w:ascii="Times New Roman" w:eastAsia="Times New Roman" w:hAnsi="Times New Roman" w:cs="Times New Roman"/>
        </w:rPr>
      </w:pPr>
      <w:r w:rsidRPr="007F63A7">
        <w:rPr>
          <w:rFonts w:ascii="Times New Roman" w:eastAsia="Times New Roman" w:hAnsi="Times New Roman" w:cs="Times New Roman"/>
        </w:rPr>
        <w:t> </w:t>
      </w:r>
    </w:p>
    <w:p w14:paraId="365EB736" w14:textId="77777777" w:rsidR="00123A61" w:rsidRPr="007F63A7" w:rsidRDefault="00123A61" w:rsidP="00123A61">
      <w:pPr>
        <w:jc w:val="both"/>
        <w:rPr>
          <w:rFonts w:ascii="Times New Roman" w:eastAsia="Times New Roman" w:hAnsi="Times New Roman" w:cs="Times New Roman"/>
        </w:rPr>
      </w:pPr>
      <w:r w:rsidRPr="007F63A7">
        <w:rPr>
          <w:rFonts w:ascii="Times New Roman" w:eastAsia="Times New Roman" w:hAnsi="Times New Roman" w:cs="Times New Roman"/>
          <w:b/>
          <w:bCs/>
          <w:color w:val="000000"/>
        </w:rPr>
        <w:t>Abstract:</w:t>
      </w:r>
      <w:r w:rsidRPr="007F63A7">
        <w:rPr>
          <w:rFonts w:ascii="Times New Roman" w:eastAsia="Times New Roman" w:hAnsi="Times New Roman" w:cs="Times New Roman"/>
          <w:color w:val="000000"/>
        </w:rPr>
        <w:t xml:space="preserve"> This manuscript describes an outbreak of fatal toxoplasmosis in wallabies. Ten adult red necked wallabies (</w:t>
      </w:r>
      <w:r w:rsidRPr="007F63A7">
        <w:rPr>
          <w:rFonts w:ascii="Times New Roman" w:eastAsia="Times New Roman" w:hAnsi="Times New Roman" w:cs="Times New Roman"/>
          <w:i/>
          <w:iCs/>
          <w:color w:val="000000"/>
        </w:rPr>
        <w:t xml:space="preserve">Macropus </w:t>
      </w:r>
      <w:proofErr w:type="spellStart"/>
      <w:r w:rsidRPr="007F63A7">
        <w:rPr>
          <w:rFonts w:ascii="Times New Roman" w:eastAsia="Times New Roman" w:hAnsi="Times New Roman" w:cs="Times New Roman"/>
          <w:i/>
          <w:iCs/>
          <w:color w:val="000000"/>
        </w:rPr>
        <w:t>rufogriseus</w:t>
      </w:r>
      <w:proofErr w:type="spellEnd"/>
      <w:r w:rsidRPr="007F63A7">
        <w:rPr>
          <w:rFonts w:ascii="Times New Roman" w:eastAsia="Times New Roman" w:hAnsi="Times New Roman" w:cs="Times New Roman"/>
          <w:color w:val="000000"/>
        </w:rPr>
        <w:t xml:space="preserve">) were imported from New Zealand to the Virginia Zoo. </w:t>
      </w:r>
      <w:r w:rsidRPr="007F63A7">
        <w:rPr>
          <w:rFonts w:ascii="Times New Roman" w:eastAsia="Times New Roman" w:hAnsi="Times New Roman" w:cs="Times New Roman"/>
          <w:b/>
          <w:bCs/>
          <w:color w:val="000000"/>
        </w:rPr>
        <w:t>Agglutination testing upon admission into quarantine showed all animals to be negative for antibodies to Toxoplasma gondii. Nine of these wallabies died from acute toxoplasmosis within 59–565 (average 224) days after being moved onto exhibit.</w:t>
      </w:r>
      <w:r w:rsidRPr="007F63A7">
        <w:rPr>
          <w:rFonts w:ascii="Times New Roman" w:eastAsia="Times New Roman" w:hAnsi="Times New Roman" w:cs="Times New Roman"/>
          <w:color w:val="000000"/>
        </w:rPr>
        <w:t xml:space="preserve"> </w:t>
      </w:r>
      <w:r w:rsidRPr="007F63A7">
        <w:rPr>
          <w:rFonts w:ascii="Times New Roman" w:eastAsia="Times New Roman" w:hAnsi="Times New Roman" w:cs="Times New Roman"/>
          <w:i/>
          <w:iCs/>
          <w:color w:val="000000"/>
        </w:rPr>
        <w:t>Clinical signs included lethargy, diarrhea, tachypnea, and ataxia that progressed rapidly; death without premonitory signs occurred in one case</w:t>
      </w:r>
      <w:r w:rsidRPr="007F63A7">
        <w:rPr>
          <w:rFonts w:ascii="Times New Roman" w:eastAsia="Times New Roman" w:hAnsi="Times New Roman" w:cs="Times New Roman"/>
          <w:color w:val="000000"/>
        </w:rPr>
        <w:t xml:space="preserve">. </w:t>
      </w:r>
      <w:r w:rsidRPr="007F63A7">
        <w:rPr>
          <w:rFonts w:ascii="Times New Roman" w:eastAsia="Times New Roman" w:hAnsi="Times New Roman" w:cs="Times New Roman"/>
          <w:b/>
          <w:bCs/>
          <w:color w:val="000000"/>
        </w:rPr>
        <w:t>Histopathologic examination revealed interstitial pneumonia, encephalomyelitis, myositis, enteritis, and myocarditis.</w:t>
      </w:r>
      <w:r w:rsidRPr="007F63A7">
        <w:rPr>
          <w:rFonts w:ascii="Times New Roman" w:eastAsia="Times New Roman" w:hAnsi="Times New Roman" w:cs="Times New Roman"/>
          <w:color w:val="000000"/>
        </w:rPr>
        <w:t xml:space="preserve"> The diagnosis was confirmed through serologic, histopathologic, and polymerase chain reaction (PCR) testing. </w:t>
      </w:r>
      <w:proofErr w:type="spellStart"/>
      <w:r w:rsidRPr="007F63A7">
        <w:rPr>
          <w:rFonts w:ascii="Times New Roman" w:eastAsia="Times New Roman" w:hAnsi="Times New Roman" w:cs="Times New Roman"/>
          <w:color w:val="000000"/>
        </w:rPr>
        <w:t>Multilocus</w:t>
      </w:r>
      <w:proofErr w:type="spellEnd"/>
      <w:r w:rsidRPr="007F63A7">
        <w:rPr>
          <w:rFonts w:ascii="Times New Roman" w:eastAsia="Times New Roman" w:hAnsi="Times New Roman" w:cs="Times New Roman"/>
          <w:color w:val="000000"/>
        </w:rPr>
        <w:t xml:space="preserve"> PCR-RFLP (restriction fragment length polymorphism) </w:t>
      </w:r>
      <w:r w:rsidRPr="007F63A7">
        <w:rPr>
          <w:rFonts w:ascii="Times New Roman" w:eastAsia="Times New Roman" w:hAnsi="Times New Roman" w:cs="Times New Roman"/>
          <w:b/>
          <w:bCs/>
          <w:color w:val="000000"/>
        </w:rPr>
        <w:t xml:space="preserve">genotyping revealed that the first six animals were infected by a previously undiscovered Toxoplasma gondii genotype, designated as </w:t>
      </w:r>
      <w:proofErr w:type="spellStart"/>
      <w:r w:rsidRPr="007F63A7">
        <w:rPr>
          <w:rFonts w:ascii="Times New Roman" w:eastAsia="Times New Roman" w:hAnsi="Times New Roman" w:cs="Times New Roman"/>
          <w:b/>
          <w:bCs/>
          <w:color w:val="000000"/>
        </w:rPr>
        <w:t>ToxoDB</w:t>
      </w:r>
      <w:proofErr w:type="spellEnd"/>
      <w:r w:rsidRPr="007F63A7">
        <w:rPr>
          <w:rFonts w:ascii="Times New Roman" w:eastAsia="Times New Roman" w:hAnsi="Times New Roman" w:cs="Times New Roman"/>
          <w:b/>
          <w:bCs/>
          <w:color w:val="000000"/>
        </w:rPr>
        <w:t xml:space="preserve"> PCR-RFLP genotype No. 263.</w:t>
      </w:r>
      <w:r w:rsidRPr="007F63A7">
        <w:rPr>
          <w:rFonts w:ascii="Times New Roman" w:eastAsia="Times New Roman" w:hAnsi="Times New Roman" w:cs="Times New Roman"/>
          <w:color w:val="000000"/>
        </w:rPr>
        <w:t xml:space="preserve"> These six cases survived for an average of 118 days on exhibit before succumbing to toxoplasmosis. The other three wallabies were infected with a Toxoplasma gondii strain of </w:t>
      </w:r>
      <w:proofErr w:type="spellStart"/>
      <w:r w:rsidRPr="007F63A7">
        <w:rPr>
          <w:rFonts w:ascii="Times New Roman" w:eastAsia="Times New Roman" w:hAnsi="Times New Roman" w:cs="Times New Roman"/>
          <w:color w:val="000000"/>
        </w:rPr>
        <w:t>ToxoDB</w:t>
      </w:r>
      <w:proofErr w:type="spellEnd"/>
      <w:r w:rsidRPr="007F63A7">
        <w:rPr>
          <w:rFonts w:ascii="Times New Roman" w:eastAsia="Times New Roman" w:hAnsi="Times New Roman" w:cs="Times New Roman"/>
          <w:color w:val="000000"/>
        </w:rPr>
        <w:t xml:space="preserve"> PCR-RFLP genotype No. 4, which is a common strain type circulating in wild animals in North America. These three cases survived for an average of 435 days on exhibit before succumbing to toxoplasmosis. The outbreaks of toxoplasmosis in these wallabies are likely from two different sources. Furthermore, the results highlight Toxoplasma gondii PCR-RFLP genotyping in parasite diagnosis and understanding parasite transmission and potential mitigation procedures.</w:t>
      </w:r>
    </w:p>
    <w:p w14:paraId="6AA76D81" w14:textId="77777777" w:rsidR="00123A61" w:rsidRPr="007F63A7" w:rsidRDefault="00123A61" w:rsidP="00123A61">
      <w:pPr>
        <w:rPr>
          <w:rFonts w:ascii="Times New Roman" w:hAnsi="Times New Roman" w:cs="Times New Roman"/>
        </w:rPr>
      </w:pPr>
    </w:p>
    <w:p w14:paraId="3420D45E" w14:textId="77777777" w:rsidR="00123A61" w:rsidRPr="007F63A7" w:rsidRDefault="00123A61" w:rsidP="00123A61">
      <w:pPr>
        <w:rPr>
          <w:rFonts w:ascii="Times New Roman" w:hAnsi="Times New Roman" w:cs="Times New Roman"/>
        </w:rPr>
      </w:pPr>
      <w:r w:rsidRPr="007F63A7">
        <w:rPr>
          <w:rFonts w:ascii="Times New Roman" w:hAnsi="Times New Roman" w:cs="Times New Roman"/>
        </w:rPr>
        <w:t>Question:</w:t>
      </w:r>
    </w:p>
    <w:p w14:paraId="6A7FE034" w14:textId="77777777" w:rsidR="00123A61" w:rsidRPr="007F63A7" w:rsidRDefault="00123A61" w:rsidP="00123A61">
      <w:pPr>
        <w:rPr>
          <w:rFonts w:ascii="Times New Roman" w:hAnsi="Times New Roman" w:cs="Times New Roman"/>
        </w:rPr>
      </w:pPr>
    </w:p>
    <w:p w14:paraId="46C924B9" w14:textId="77777777" w:rsidR="00123A61" w:rsidRPr="007F63A7" w:rsidRDefault="00123A61" w:rsidP="00123A61">
      <w:pPr>
        <w:rPr>
          <w:rFonts w:ascii="Times New Roman" w:hAnsi="Times New Roman" w:cs="Times New Roman"/>
        </w:rPr>
      </w:pPr>
      <w:bookmarkStart w:id="1" w:name="_GoBack"/>
      <w:r w:rsidRPr="007F63A7">
        <w:rPr>
          <w:rFonts w:ascii="Times New Roman" w:hAnsi="Times New Roman" w:cs="Times New Roman"/>
        </w:rPr>
        <w:t xml:space="preserve">What is considered to be the main source of </w:t>
      </w:r>
      <w:r w:rsidRPr="007F63A7">
        <w:rPr>
          <w:rFonts w:ascii="Times New Roman" w:hAnsi="Times New Roman" w:cs="Times New Roman"/>
          <w:i/>
        </w:rPr>
        <w:t>Toxoplasma gondii</w:t>
      </w:r>
      <w:r w:rsidRPr="007F63A7">
        <w:rPr>
          <w:rFonts w:ascii="Times New Roman" w:hAnsi="Times New Roman" w:cs="Times New Roman"/>
        </w:rPr>
        <w:t xml:space="preserve"> infection in zoo housed red necked wallabies (</w:t>
      </w:r>
      <w:r w:rsidRPr="007F63A7">
        <w:rPr>
          <w:rFonts w:ascii="Times New Roman" w:hAnsi="Times New Roman" w:cs="Times New Roman"/>
          <w:i/>
        </w:rPr>
        <w:t xml:space="preserve">Macropus </w:t>
      </w:r>
      <w:proofErr w:type="spellStart"/>
      <w:r w:rsidRPr="007F63A7">
        <w:rPr>
          <w:rFonts w:ascii="Times New Roman" w:hAnsi="Times New Roman" w:cs="Times New Roman"/>
          <w:i/>
        </w:rPr>
        <w:t>rufogriseus</w:t>
      </w:r>
      <w:proofErr w:type="spellEnd"/>
      <w:r w:rsidRPr="007F63A7">
        <w:rPr>
          <w:rFonts w:ascii="Times New Roman" w:hAnsi="Times New Roman" w:cs="Times New Roman"/>
        </w:rPr>
        <w:t>)?</w:t>
      </w:r>
    </w:p>
    <w:p w14:paraId="2D92B462" w14:textId="77777777" w:rsidR="00123A61" w:rsidRPr="007F63A7" w:rsidRDefault="00123A61" w:rsidP="00123A61">
      <w:pPr>
        <w:rPr>
          <w:rFonts w:ascii="Times New Roman" w:hAnsi="Times New Roman" w:cs="Times New Roman"/>
        </w:rPr>
      </w:pPr>
    </w:p>
    <w:p w14:paraId="701EF202" w14:textId="77777777" w:rsidR="00123A61" w:rsidRPr="007F63A7" w:rsidRDefault="00123A61" w:rsidP="00123A61">
      <w:pPr>
        <w:pStyle w:val="ListParagraph"/>
        <w:numPr>
          <w:ilvl w:val="0"/>
          <w:numId w:val="4"/>
        </w:numPr>
        <w:rPr>
          <w:rFonts w:ascii="Times New Roman" w:hAnsi="Times New Roman" w:cs="Times New Roman"/>
        </w:rPr>
      </w:pPr>
      <w:r w:rsidRPr="007F63A7">
        <w:rPr>
          <w:rFonts w:ascii="Times New Roman" w:hAnsi="Times New Roman" w:cs="Times New Roman"/>
        </w:rPr>
        <w:t>Consumption of tissue cysts from infected meat.</w:t>
      </w:r>
    </w:p>
    <w:p w14:paraId="6E3731D5" w14:textId="77777777" w:rsidR="00123A61" w:rsidRPr="007F63A7" w:rsidRDefault="00123A61" w:rsidP="00123A61">
      <w:pPr>
        <w:pStyle w:val="ListParagraph"/>
        <w:numPr>
          <w:ilvl w:val="0"/>
          <w:numId w:val="4"/>
        </w:numPr>
        <w:rPr>
          <w:rFonts w:ascii="Times New Roman" w:hAnsi="Times New Roman" w:cs="Times New Roman"/>
        </w:rPr>
      </w:pPr>
      <w:r w:rsidRPr="007F63A7">
        <w:rPr>
          <w:rFonts w:ascii="Times New Roman" w:hAnsi="Times New Roman" w:cs="Times New Roman"/>
        </w:rPr>
        <w:t>Environmental contamination with felid feces.</w:t>
      </w:r>
    </w:p>
    <w:p w14:paraId="567FA300" w14:textId="77777777" w:rsidR="00123A61" w:rsidRPr="007F63A7" w:rsidRDefault="00123A61" w:rsidP="00123A61">
      <w:pPr>
        <w:pStyle w:val="ListParagraph"/>
        <w:numPr>
          <w:ilvl w:val="0"/>
          <w:numId w:val="4"/>
        </w:numPr>
        <w:rPr>
          <w:rFonts w:ascii="Times New Roman" w:hAnsi="Times New Roman" w:cs="Times New Roman"/>
        </w:rPr>
      </w:pPr>
      <w:proofErr w:type="spellStart"/>
      <w:r w:rsidRPr="007F63A7">
        <w:rPr>
          <w:rFonts w:ascii="Times New Roman" w:hAnsi="Times New Roman" w:cs="Times New Roman"/>
        </w:rPr>
        <w:t>Transmammary</w:t>
      </w:r>
      <w:proofErr w:type="spellEnd"/>
      <w:r w:rsidRPr="007F63A7">
        <w:rPr>
          <w:rFonts w:ascii="Times New Roman" w:hAnsi="Times New Roman" w:cs="Times New Roman"/>
        </w:rPr>
        <w:t xml:space="preserve"> infection of joeys.</w:t>
      </w:r>
    </w:p>
    <w:p w14:paraId="799D231E" w14:textId="77777777" w:rsidR="00123A61" w:rsidRPr="007F63A7" w:rsidRDefault="00123A61" w:rsidP="00123A61">
      <w:pPr>
        <w:pStyle w:val="ListParagraph"/>
        <w:numPr>
          <w:ilvl w:val="0"/>
          <w:numId w:val="4"/>
        </w:numPr>
        <w:rPr>
          <w:rFonts w:ascii="Times New Roman" w:hAnsi="Times New Roman" w:cs="Times New Roman"/>
        </w:rPr>
      </w:pPr>
      <w:r w:rsidRPr="007F63A7">
        <w:rPr>
          <w:rFonts w:ascii="Times New Roman" w:hAnsi="Times New Roman" w:cs="Times New Roman"/>
        </w:rPr>
        <w:t>Arthropod vector transmission.</w:t>
      </w:r>
    </w:p>
    <w:p w14:paraId="1C593A39" w14:textId="77777777" w:rsidR="00123A61" w:rsidRPr="007F63A7" w:rsidRDefault="00123A61" w:rsidP="00123A61">
      <w:pPr>
        <w:pStyle w:val="ListParagraph"/>
        <w:numPr>
          <w:ilvl w:val="0"/>
          <w:numId w:val="4"/>
        </w:numPr>
        <w:rPr>
          <w:rFonts w:ascii="Times New Roman" w:hAnsi="Times New Roman" w:cs="Times New Roman"/>
        </w:rPr>
      </w:pPr>
      <w:r w:rsidRPr="007F63A7">
        <w:rPr>
          <w:rFonts w:ascii="Times New Roman" w:hAnsi="Times New Roman" w:cs="Times New Roman"/>
        </w:rPr>
        <w:t>Exposure to urine of wild rodents.</w:t>
      </w:r>
    </w:p>
    <w:bookmarkEnd w:id="1"/>
    <w:p w14:paraId="261B6E28" w14:textId="77777777" w:rsidR="00123A61" w:rsidRPr="007F63A7" w:rsidRDefault="00123A61" w:rsidP="00123A61">
      <w:pPr>
        <w:rPr>
          <w:rFonts w:ascii="Times New Roman" w:hAnsi="Times New Roman" w:cs="Times New Roman"/>
        </w:rPr>
      </w:pPr>
    </w:p>
    <w:p w14:paraId="055DB905" w14:textId="77777777" w:rsidR="00123A61" w:rsidRPr="007F63A7" w:rsidRDefault="00123A61" w:rsidP="00123A61">
      <w:pPr>
        <w:rPr>
          <w:rFonts w:ascii="Times New Roman" w:hAnsi="Times New Roman" w:cs="Times New Roman"/>
        </w:rPr>
      </w:pPr>
      <w:r w:rsidRPr="007F63A7">
        <w:rPr>
          <w:rFonts w:ascii="Times New Roman" w:hAnsi="Times New Roman" w:cs="Times New Roman"/>
        </w:rPr>
        <w:t>Ans: B</w:t>
      </w:r>
    </w:p>
    <w:p w14:paraId="778FA90A" w14:textId="77777777" w:rsidR="00123A61" w:rsidRPr="007F63A7" w:rsidRDefault="00123A61" w:rsidP="00123A61">
      <w:pPr>
        <w:rPr>
          <w:rFonts w:ascii="Times New Roman" w:hAnsi="Times New Roman" w:cs="Times New Roman"/>
        </w:rPr>
      </w:pPr>
    </w:p>
    <w:p w14:paraId="5D54D5A0" w14:textId="77777777" w:rsidR="00123A61" w:rsidRPr="007F63A7" w:rsidRDefault="00123A61" w:rsidP="00123A61">
      <w:pPr>
        <w:rPr>
          <w:rFonts w:ascii="Times New Roman" w:hAnsi="Times New Roman" w:cs="Times New Roman"/>
        </w:rPr>
      </w:pPr>
    </w:p>
    <w:p w14:paraId="1A9431AB" w14:textId="77777777" w:rsidR="00123A61" w:rsidRPr="007F63A7" w:rsidRDefault="00123A61" w:rsidP="00123A61">
      <w:pPr>
        <w:rPr>
          <w:rFonts w:ascii="Times New Roman" w:hAnsi="Times New Roman" w:cs="Times New Roman"/>
        </w:rPr>
      </w:pPr>
    </w:p>
    <w:p w14:paraId="42423F18" w14:textId="77777777" w:rsidR="00123A61" w:rsidRPr="007F63A7" w:rsidRDefault="00123A61" w:rsidP="00123A61">
      <w:pPr>
        <w:rPr>
          <w:rFonts w:ascii="Times New Roman" w:hAnsi="Times New Roman" w:cs="Times New Roman"/>
        </w:rPr>
      </w:pPr>
    </w:p>
    <w:p w14:paraId="027B4A9F" w14:textId="77777777" w:rsidR="00123A61" w:rsidRPr="007F63A7" w:rsidRDefault="00123A61" w:rsidP="00123A61">
      <w:pPr>
        <w:rPr>
          <w:rFonts w:ascii="Times New Roman" w:hAnsi="Times New Roman" w:cs="Times New Roman"/>
        </w:rPr>
      </w:pPr>
    </w:p>
    <w:p w14:paraId="4EEA7381" w14:textId="77777777" w:rsidR="00123A61" w:rsidRPr="007F63A7" w:rsidRDefault="00123A61" w:rsidP="00123A61">
      <w:pPr>
        <w:rPr>
          <w:rFonts w:ascii="Times New Roman" w:hAnsi="Times New Roman" w:cs="Times New Roman"/>
        </w:rPr>
      </w:pPr>
    </w:p>
    <w:p w14:paraId="135DE91F" w14:textId="77777777" w:rsidR="00123A61" w:rsidRPr="007F63A7" w:rsidRDefault="00123A61" w:rsidP="00123A61">
      <w:pPr>
        <w:rPr>
          <w:rFonts w:ascii="Times New Roman" w:hAnsi="Times New Roman" w:cs="Times New Roman"/>
        </w:rPr>
      </w:pPr>
    </w:p>
    <w:p w14:paraId="14C4F8CC" w14:textId="77777777" w:rsidR="00123A61" w:rsidRPr="007F63A7" w:rsidRDefault="00123A61" w:rsidP="00123A61">
      <w:pPr>
        <w:rPr>
          <w:rFonts w:ascii="Times New Roman" w:hAnsi="Times New Roman" w:cs="Times New Roman"/>
        </w:rPr>
      </w:pPr>
    </w:p>
    <w:p w14:paraId="638955DE" w14:textId="77777777" w:rsidR="00123A61" w:rsidRPr="007F63A7" w:rsidRDefault="00123A61" w:rsidP="00123A61">
      <w:pPr>
        <w:rPr>
          <w:rFonts w:ascii="Times New Roman" w:hAnsi="Times New Roman" w:cs="Times New Roman"/>
        </w:rPr>
      </w:pPr>
    </w:p>
    <w:p w14:paraId="26B0027D" w14:textId="77777777" w:rsidR="00123A61" w:rsidRPr="007F63A7" w:rsidRDefault="00123A61" w:rsidP="00123A61">
      <w:pPr>
        <w:rPr>
          <w:rFonts w:ascii="Times New Roman" w:hAnsi="Times New Roman" w:cs="Times New Roman"/>
        </w:rPr>
      </w:pPr>
    </w:p>
    <w:p w14:paraId="495C2AE9" w14:textId="77777777" w:rsidR="00123A61" w:rsidRPr="007F63A7" w:rsidRDefault="00123A61" w:rsidP="00123A61">
      <w:pPr>
        <w:rPr>
          <w:rFonts w:ascii="Times New Roman" w:eastAsia="Times New Roman" w:hAnsi="Times New Roman" w:cs="Times New Roman"/>
        </w:rPr>
      </w:pPr>
      <w:r w:rsidRPr="007F63A7">
        <w:rPr>
          <w:rFonts w:ascii="Times New Roman" w:eastAsia="Times New Roman" w:hAnsi="Times New Roman" w:cs="Times New Roman"/>
        </w:rPr>
        <w:lastRenderedPageBreak/>
        <w:t xml:space="preserve">Girling, Simon J., et al. "USE OF CLINDAMYCIN IN PALLAS'CATS [OTOCOLOBUS (FELIS) MANUL] TO REDUCE JUVENILE TOXOPLASMOSIS-ASSOCIATED MORTALITY RATES." </w:t>
      </w:r>
      <w:r w:rsidRPr="007F63A7">
        <w:rPr>
          <w:rFonts w:ascii="Times New Roman" w:eastAsia="Times New Roman" w:hAnsi="Times New Roman" w:cs="Times New Roman"/>
          <w:i/>
          <w:iCs/>
        </w:rPr>
        <w:t>Journal of Zoo and Wildlife Medicine</w:t>
      </w:r>
      <w:r w:rsidRPr="007F63A7">
        <w:rPr>
          <w:rFonts w:ascii="Times New Roman" w:eastAsia="Times New Roman" w:hAnsi="Times New Roman" w:cs="Times New Roman"/>
        </w:rPr>
        <w:t xml:space="preserve"> 51.1 (2020): 39-45.</w:t>
      </w:r>
    </w:p>
    <w:p w14:paraId="6FE6FAA4" w14:textId="77777777" w:rsidR="00123A61" w:rsidRPr="007F63A7" w:rsidRDefault="00123A61" w:rsidP="00123A61">
      <w:pPr>
        <w:rPr>
          <w:rFonts w:ascii="Times New Roman" w:eastAsia="Times New Roman" w:hAnsi="Times New Roman" w:cs="Times New Roman"/>
        </w:rPr>
      </w:pPr>
      <w:r w:rsidRPr="007F63A7">
        <w:rPr>
          <w:rFonts w:ascii="Times New Roman" w:eastAsia="Times New Roman" w:hAnsi="Times New Roman" w:cs="Times New Roman"/>
        </w:rPr>
        <w:t> </w:t>
      </w:r>
    </w:p>
    <w:p w14:paraId="0B2A6928" w14:textId="77777777" w:rsidR="00123A61" w:rsidRPr="007F63A7" w:rsidRDefault="00123A61" w:rsidP="00123A61">
      <w:pPr>
        <w:rPr>
          <w:rFonts w:ascii="Times New Roman" w:hAnsi="Times New Roman" w:cs="Times New Roman"/>
        </w:rPr>
      </w:pPr>
      <w:r w:rsidRPr="007F63A7">
        <w:rPr>
          <w:rFonts w:ascii="Times New Roman" w:hAnsi="Times New Roman" w:cs="Times New Roman"/>
          <w:b/>
        </w:rPr>
        <w:t>Abstract:</w:t>
      </w:r>
      <w:r w:rsidRPr="007F63A7">
        <w:rPr>
          <w:rFonts w:ascii="Times New Roman" w:hAnsi="Times New Roman" w:cs="Times New Roman"/>
        </w:rPr>
        <w:t xml:space="preserve"> Pallas' cat [</w:t>
      </w:r>
      <w:proofErr w:type="spellStart"/>
      <w:r w:rsidRPr="007F63A7">
        <w:rPr>
          <w:rFonts w:ascii="Times New Roman" w:hAnsi="Times New Roman" w:cs="Times New Roman"/>
          <w:i/>
          <w:iCs/>
        </w:rPr>
        <w:t>Otocolobus</w:t>
      </w:r>
      <w:proofErr w:type="spellEnd"/>
      <w:r w:rsidRPr="007F63A7">
        <w:rPr>
          <w:rFonts w:ascii="Times New Roman" w:hAnsi="Times New Roman" w:cs="Times New Roman"/>
        </w:rPr>
        <w:t xml:space="preserve"> (</w:t>
      </w:r>
      <w:proofErr w:type="spellStart"/>
      <w:r w:rsidRPr="007F63A7">
        <w:rPr>
          <w:rFonts w:ascii="Times New Roman" w:hAnsi="Times New Roman" w:cs="Times New Roman"/>
          <w:i/>
          <w:iCs/>
        </w:rPr>
        <w:t>Felis</w:t>
      </w:r>
      <w:proofErr w:type="spellEnd"/>
      <w:r w:rsidRPr="007F63A7">
        <w:rPr>
          <w:rFonts w:ascii="Times New Roman" w:hAnsi="Times New Roman" w:cs="Times New Roman"/>
        </w:rPr>
        <w:t xml:space="preserve">) </w:t>
      </w:r>
      <w:proofErr w:type="spellStart"/>
      <w:r w:rsidRPr="007F63A7">
        <w:rPr>
          <w:rFonts w:ascii="Times New Roman" w:hAnsi="Times New Roman" w:cs="Times New Roman"/>
          <w:i/>
          <w:iCs/>
        </w:rPr>
        <w:t>manul</w:t>
      </w:r>
      <w:proofErr w:type="spellEnd"/>
      <w:r w:rsidRPr="007F63A7">
        <w:rPr>
          <w:rFonts w:ascii="Times New Roman" w:hAnsi="Times New Roman" w:cs="Times New Roman"/>
        </w:rPr>
        <w:t xml:space="preserve">] experiences a high mortality rate from toxoplasmosis. During the period 2006–2016, the overall mortality rate for this species from all causes during the first year of life was 71.59% in European Association of Zoos and Aquaria institutions, with the most significant infectious cause from systemic toxoplasmosis (20.6%) as confirmed by postmortem examination and histopathology. Clindamycin was used starting in 2014 in two collections that had previously experienced 100% mortality rates by toxoplasmosis in kittens less than one year of age, covering key </w:t>
      </w:r>
      <w:r w:rsidRPr="007F63A7">
        <w:rPr>
          <w:rFonts w:ascii="Times New Roman" w:hAnsi="Times New Roman" w:cs="Times New Roman"/>
          <w:i/>
          <w:iCs/>
        </w:rPr>
        <w:t>Toxoplasma gondii</w:t>
      </w:r>
      <w:r w:rsidRPr="007F63A7">
        <w:rPr>
          <w:rFonts w:ascii="Times New Roman" w:hAnsi="Times New Roman" w:cs="Times New Roman"/>
        </w:rPr>
        <w:t xml:space="preserve"> exposure periods for kittens (</w:t>
      </w:r>
      <w:r w:rsidRPr="007F63A7">
        <w:rPr>
          <w:rFonts w:ascii="Times New Roman" w:hAnsi="Times New Roman" w:cs="Times New Roman"/>
          <w:i/>
          <w:iCs/>
        </w:rPr>
        <w:t>n</w:t>
      </w:r>
      <w:r w:rsidRPr="007F63A7">
        <w:rPr>
          <w:rFonts w:ascii="Times New Roman" w:hAnsi="Times New Roman" w:cs="Times New Roman"/>
        </w:rPr>
        <w:t xml:space="preserve"> = 17) as a prophylactic measure. This protocol resulted in a 67.03% (95% confidence interval 41.76–78.61%) reduction in the first year mortality rate over a two-year period to 5.88% in those animals treated.</w:t>
      </w:r>
    </w:p>
    <w:p w14:paraId="7510D581" w14:textId="77777777" w:rsidR="00123A61" w:rsidRPr="007F63A7" w:rsidRDefault="00123A61" w:rsidP="00123A61">
      <w:pPr>
        <w:rPr>
          <w:rFonts w:ascii="Times New Roman" w:hAnsi="Times New Roman" w:cs="Times New Roman"/>
        </w:rPr>
      </w:pPr>
    </w:p>
    <w:p w14:paraId="21DBBBFD" w14:textId="77777777" w:rsidR="00123A61" w:rsidRPr="007F63A7" w:rsidRDefault="00123A61" w:rsidP="00123A61">
      <w:pPr>
        <w:rPr>
          <w:rFonts w:ascii="Times New Roman" w:hAnsi="Times New Roman" w:cs="Times New Roman"/>
        </w:rPr>
      </w:pPr>
      <w:r w:rsidRPr="007F63A7">
        <w:rPr>
          <w:rFonts w:ascii="Times New Roman" w:hAnsi="Times New Roman" w:cs="Times New Roman"/>
        </w:rPr>
        <w:t>Question:</w:t>
      </w:r>
    </w:p>
    <w:p w14:paraId="05C791C9" w14:textId="77777777" w:rsidR="00123A61" w:rsidRPr="007F63A7" w:rsidRDefault="00123A61" w:rsidP="00123A61">
      <w:pPr>
        <w:rPr>
          <w:rFonts w:ascii="Times New Roman" w:hAnsi="Times New Roman" w:cs="Times New Roman"/>
        </w:rPr>
      </w:pPr>
    </w:p>
    <w:p w14:paraId="54307A53" w14:textId="77777777" w:rsidR="00123A61" w:rsidRPr="007F63A7" w:rsidRDefault="00123A61" w:rsidP="00123A61">
      <w:pPr>
        <w:rPr>
          <w:rFonts w:ascii="Times New Roman" w:hAnsi="Times New Roman" w:cs="Times New Roman"/>
        </w:rPr>
      </w:pPr>
      <w:r w:rsidRPr="007F63A7">
        <w:rPr>
          <w:rFonts w:ascii="Times New Roman" w:hAnsi="Times New Roman" w:cs="Times New Roman"/>
        </w:rPr>
        <w:t>Which of the following drugs successfully reduced mortality rates of Pallas’ cat (</w:t>
      </w:r>
      <w:proofErr w:type="spellStart"/>
      <w:r w:rsidRPr="007F63A7">
        <w:rPr>
          <w:rFonts w:ascii="Times New Roman" w:hAnsi="Times New Roman" w:cs="Times New Roman"/>
          <w:i/>
        </w:rPr>
        <w:t>Otocolobus</w:t>
      </w:r>
      <w:proofErr w:type="spellEnd"/>
      <w:r w:rsidRPr="007F63A7">
        <w:rPr>
          <w:rFonts w:ascii="Times New Roman" w:hAnsi="Times New Roman" w:cs="Times New Roman"/>
          <w:i/>
        </w:rPr>
        <w:t xml:space="preserve"> </w:t>
      </w:r>
      <w:proofErr w:type="spellStart"/>
      <w:r w:rsidRPr="007F63A7">
        <w:rPr>
          <w:rFonts w:ascii="Times New Roman" w:hAnsi="Times New Roman" w:cs="Times New Roman"/>
          <w:i/>
        </w:rPr>
        <w:t>felis</w:t>
      </w:r>
      <w:proofErr w:type="spellEnd"/>
      <w:r w:rsidRPr="007F63A7">
        <w:rPr>
          <w:rFonts w:ascii="Times New Roman" w:hAnsi="Times New Roman" w:cs="Times New Roman"/>
          <w:i/>
        </w:rPr>
        <w:t xml:space="preserve"> </w:t>
      </w:r>
      <w:proofErr w:type="spellStart"/>
      <w:r w:rsidRPr="007F63A7">
        <w:rPr>
          <w:rFonts w:ascii="Times New Roman" w:hAnsi="Times New Roman" w:cs="Times New Roman"/>
          <w:i/>
        </w:rPr>
        <w:t>manul</w:t>
      </w:r>
      <w:proofErr w:type="spellEnd"/>
      <w:r w:rsidRPr="007F63A7">
        <w:rPr>
          <w:rFonts w:ascii="Times New Roman" w:hAnsi="Times New Roman" w:cs="Times New Roman"/>
        </w:rPr>
        <w:t xml:space="preserve">) kittens when used for prophylactic treatment of </w:t>
      </w:r>
      <w:r w:rsidRPr="007F63A7">
        <w:rPr>
          <w:rFonts w:ascii="Times New Roman" w:hAnsi="Times New Roman" w:cs="Times New Roman"/>
          <w:i/>
        </w:rPr>
        <w:t>Toxoplasma gondii</w:t>
      </w:r>
      <w:r w:rsidRPr="007F63A7">
        <w:rPr>
          <w:rFonts w:ascii="Times New Roman" w:hAnsi="Times New Roman" w:cs="Times New Roman"/>
        </w:rPr>
        <w:t>?</w:t>
      </w:r>
    </w:p>
    <w:p w14:paraId="62D1A5BB" w14:textId="77777777" w:rsidR="00123A61" w:rsidRPr="007F63A7" w:rsidRDefault="00123A61" w:rsidP="00123A61">
      <w:pPr>
        <w:rPr>
          <w:rFonts w:ascii="Times New Roman" w:hAnsi="Times New Roman" w:cs="Times New Roman"/>
        </w:rPr>
      </w:pPr>
    </w:p>
    <w:p w14:paraId="1FCFE023" w14:textId="77777777" w:rsidR="00123A61" w:rsidRPr="007F63A7" w:rsidRDefault="00123A61" w:rsidP="00123A61">
      <w:pPr>
        <w:pStyle w:val="ListParagraph"/>
        <w:numPr>
          <w:ilvl w:val="0"/>
          <w:numId w:val="5"/>
        </w:numPr>
        <w:rPr>
          <w:rFonts w:ascii="Times New Roman" w:hAnsi="Times New Roman" w:cs="Times New Roman"/>
        </w:rPr>
      </w:pPr>
      <w:r w:rsidRPr="007F63A7">
        <w:rPr>
          <w:rFonts w:ascii="Times New Roman" w:hAnsi="Times New Roman" w:cs="Times New Roman"/>
        </w:rPr>
        <w:t>Pyrimethamine</w:t>
      </w:r>
    </w:p>
    <w:p w14:paraId="04D65318" w14:textId="77777777" w:rsidR="00123A61" w:rsidRPr="007F63A7" w:rsidRDefault="00123A61" w:rsidP="00123A61">
      <w:pPr>
        <w:pStyle w:val="ListParagraph"/>
        <w:numPr>
          <w:ilvl w:val="0"/>
          <w:numId w:val="5"/>
        </w:numPr>
        <w:rPr>
          <w:rFonts w:ascii="Times New Roman" w:hAnsi="Times New Roman" w:cs="Times New Roman"/>
        </w:rPr>
      </w:pPr>
      <w:r w:rsidRPr="007F63A7">
        <w:rPr>
          <w:rFonts w:ascii="Times New Roman" w:hAnsi="Times New Roman" w:cs="Times New Roman"/>
        </w:rPr>
        <w:t>Diclazuril</w:t>
      </w:r>
    </w:p>
    <w:p w14:paraId="2D3E71EC" w14:textId="77777777" w:rsidR="00123A61" w:rsidRPr="007F63A7" w:rsidRDefault="00123A61" w:rsidP="00123A61">
      <w:pPr>
        <w:pStyle w:val="ListParagraph"/>
        <w:numPr>
          <w:ilvl w:val="0"/>
          <w:numId w:val="5"/>
        </w:numPr>
        <w:rPr>
          <w:rFonts w:ascii="Times New Roman" w:hAnsi="Times New Roman" w:cs="Times New Roman"/>
        </w:rPr>
      </w:pPr>
      <w:r w:rsidRPr="007F63A7">
        <w:rPr>
          <w:rFonts w:ascii="Times New Roman" w:hAnsi="Times New Roman" w:cs="Times New Roman"/>
        </w:rPr>
        <w:t>Clindamycin</w:t>
      </w:r>
    </w:p>
    <w:p w14:paraId="4FA53909" w14:textId="77777777" w:rsidR="00123A61" w:rsidRPr="007F63A7" w:rsidRDefault="00123A61" w:rsidP="00123A61">
      <w:pPr>
        <w:pStyle w:val="ListParagraph"/>
        <w:numPr>
          <w:ilvl w:val="0"/>
          <w:numId w:val="5"/>
        </w:numPr>
        <w:rPr>
          <w:rFonts w:ascii="Times New Roman" w:hAnsi="Times New Roman" w:cs="Times New Roman"/>
        </w:rPr>
      </w:pPr>
      <w:r w:rsidRPr="007F63A7">
        <w:rPr>
          <w:rFonts w:ascii="Times New Roman" w:hAnsi="Times New Roman" w:cs="Times New Roman"/>
        </w:rPr>
        <w:t>Ponazuril</w:t>
      </w:r>
    </w:p>
    <w:p w14:paraId="1089E0FE" w14:textId="77777777" w:rsidR="00123A61" w:rsidRPr="007F63A7" w:rsidRDefault="00123A61" w:rsidP="00123A61">
      <w:pPr>
        <w:pStyle w:val="ListParagraph"/>
        <w:numPr>
          <w:ilvl w:val="0"/>
          <w:numId w:val="5"/>
        </w:numPr>
        <w:rPr>
          <w:rFonts w:ascii="Times New Roman" w:hAnsi="Times New Roman" w:cs="Times New Roman"/>
        </w:rPr>
      </w:pPr>
      <w:r w:rsidRPr="007F63A7">
        <w:rPr>
          <w:rFonts w:ascii="Times New Roman" w:hAnsi="Times New Roman" w:cs="Times New Roman"/>
        </w:rPr>
        <w:t>Trimethoprim sulfa</w:t>
      </w:r>
    </w:p>
    <w:p w14:paraId="14893822" w14:textId="77777777" w:rsidR="00123A61" w:rsidRPr="007F63A7" w:rsidRDefault="00123A61" w:rsidP="00123A61">
      <w:pPr>
        <w:rPr>
          <w:rFonts w:ascii="Times New Roman" w:hAnsi="Times New Roman" w:cs="Times New Roman"/>
        </w:rPr>
      </w:pPr>
    </w:p>
    <w:p w14:paraId="6F3B2B3E" w14:textId="77777777" w:rsidR="00123A61" w:rsidRPr="007F63A7" w:rsidRDefault="00123A61" w:rsidP="00123A61">
      <w:pPr>
        <w:rPr>
          <w:rFonts w:ascii="Times New Roman" w:hAnsi="Times New Roman" w:cs="Times New Roman"/>
        </w:rPr>
      </w:pPr>
      <w:r w:rsidRPr="007F63A7">
        <w:rPr>
          <w:rFonts w:ascii="Times New Roman" w:hAnsi="Times New Roman" w:cs="Times New Roman"/>
        </w:rPr>
        <w:t>Ans: C</w:t>
      </w:r>
    </w:p>
    <w:p w14:paraId="17EF8D8F" w14:textId="6911E8F8" w:rsidR="00123A61" w:rsidRDefault="00123A61"/>
    <w:p w14:paraId="3AFF00A6" w14:textId="77777777" w:rsidR="00123A61" w:rsidRDefault="00123A61" w:rsidP="00123A61">
      <w:r>
        <w:t>Questions:</w:t>
      </w:r>
    </w:p>
    <w:p w14:paraId="63C8AEC1" w14:textId="77777777" w:rsidR="00123A61" w:rsidRPr="00B56A5C" w:rsidRDefault="00123A61" w:rsidP="00123A61">
      <w:pPr>
        <w:pStyle w:val="ListParagraph"/>
        <w:numPr>
          <w:ilvl w:val="0"/>
          <w:numId w:val="6"/>
        </w:numPr>
        <w:spacing w:after="160" w:line="259" w:lineRule="auto"/>
      </w:pPr>
      <w:r>
        <w:t xml:space="preserve">Which of the following was found during a </w:t>
      </w:r>
      <w:r w:rsidRPr="00D4370D">
        <w:rPr>
          <w:i/>
          <w:iCs/>
        </w:rPr>
        <w:t>Toxoplasma gondii</w:t>
      </w:r>
      <w:r>
        <w:t xml:space="preserve"> serologic study in arctic foxes (</w:t>
      </w:r>
      <w:r w:rsidRPr="00D4370D">
        <w:rPr>
          <w:i/>
          <w:iCs/>
        </w:rPr>
        <w:t xml:space="preserve">Vulpes </w:t>
      </w:r>
      <w:proofErr w:type="spellStart"/>
      <w:r w:rsidRPr="00D4370D">
        <w:rPr>
          <w:i/>
          <w:iCs/>
        </w:rPr>
        <w:t>lagopus</w:t>
      </w:r>
      <w:proofErr w:type="spellEnd"/>
      <w:r>
        <w:t xml:space="preserve">) in Canada? </w:t>
      </w:r>
    </w:p>
    <w:p w14:paraId="24E502C6" w14:textId="77777777" w:rsidR="00123A61" w:rsidRPr="00F202FF" w:rsidRDefault="00123A61" w:rsidP="00123A61">
      <w:pPr>
        <w:pStyle w:val="ListParagraph"/>
        <w:numPr>
          <w:ilvl w:val="1"/>
          <w:numId w:val="6"/>
        </w:numPr>
        <w:spacing w:after="160" w:line="259" w:lineRule="auto"/>
      </w:pPr>
      <w:r w:rsidRPr="00F202FF">
        <w:t>Young foxes (&lt; 2 years old) had the highest seroprevalence</w:t>
      </w:r>
    </w:p>
    <w:p w14:paraId="00A8258C" w14:textId="77777777" w:rsidR="00123A61" w:rsidRDefault="00123A61" w:rsidP="00123A61">
      <w:pPr>
        <w:pStyle w:val="ListParagraph"/>
        <w:numPr>
          <w:ilvl w:val="1"/>
          <w:numId w:val="6"/>
        </w:numPr>
        <w:spacing w:after="160" w:line="259" w:lineRule="auto"/>
      </w:pPr>
      <w:r>
        <w:t>V</w:t>
      </w:r>
      <w:r w:rsidRPr="00281819">
        <w:t xml:space="preserve">ertical transmission </w:t>
      </w:r>
      <w:r>
        <w:t>is</w:t>
      </w:r>
      <w:r w:rsidRPr="00281819">
        <w:t xml:space="preserve"> limited to litters from mothers exposed for the first time in pregnancy </w:t>
      </w:r>
    </w:p>
    <w:p w14:paraId="4DB52780" w14:textId="77777777" w:rsidR="00123A61" w:rsidRPr="004E50B6" w:rsidRDefault="00123A61" w:rsidP="00123A61">
      <w:pPr>
        <w:pStyle w:val="ListParagraph"/>
        <w:numPr>
          <w:ilvl w:val="1"/>
          <w:numId w:val="6"/>
        </w:numPr>
        <w:spacing w:after="160" w:line="259" w:lineRule="auto"/>
        <w:rPr>
          <w:highlight w:val="yellow"/>
        </w:rPr>
      </w:pPr>
      <w:r w:rsidRPr="004E50B6">
        <w:rPr>
          <w:highlight w:val="yellow"/>
        </w:rPr>
        <w:t>All seropositive animals remained seropositive at subsequent captures</w:t>
      </w:r>
    </w:p>
    <w:p w14:paraId="39B949D2" w14:textId="77777777" w:rsidR="00123A61" w:rsidRPr="00E66CF2" w:rsidRDefault="00123A61" w:rsidP="00123A61">
      <w:pPr>
        <w:pStyle w:val="ListParagraph"/>
        <w:numPr>
          <w:ilvl w:val="1"/>
          <w:numId w:val="6"/>
        </w:numPr>
        <w:spacing w:after="160" w:line="259" w:lineRule="auto"/>
      </w:pPr>
      <w:r w:rsidRPr="00E66CF2">
        <w:t>All seropositive females had seronegative pups</w:t>
      </w:r>
    </w:p>
    <w:p w14:paraId="1451C6F2" w14:textId="77777777" w:rsidR="00123A61" w:rsidRDefault="00123A61" w:rsidP="00123A61">
      <w:pPr>
        <w:pStyle w:val="ListParagraph"/>
        <w:numPr>
          <w:ilvl w:val="1"/>
          <w:numId w:val="6"/>
        </w:numPr>
        <w:spacing w:after="160" w:line="259" w:lineRule="auto"/>
      </w:pPr>
      <w:r w:rsidRPr="00D4370D">
        <w:rPr>
          <w:i/>
          <w:iCs/>
        </w:rPr>
        <w:t>Toxoplasma gondii</w:t>
      </w:r>
      <w:r>
        <w:rPr>
          <w:i/>
          <w:iCs/>
        </w:rPr>
        <w:t xml:space="preserve"> </w:t>
      </w:r>
      <w:r>
        <w:t>does not cause clinical disease in this species</w:t>
      </w:r>
    </w:p>
    <w:p w14:paraId="2049FA99" w14:textId="77777777" w:rsidR="00123A61" w:rsidRDefault="00123A61" w:rsidP="00123A61"/>
    <w:p w14:paraId="511F7A66" w14:textId="77777777" w:rsidR="00123A61" w:rsidRDefault="00123A61" w:rsidP="00123A61">
      <w:pPr>
        <w:pStyle w:val="ListParagraph"/>
        <w:numPr>
          <w:ilvl w:val="0"/>
          <w:numId w:val="6"/>
        </w:numPr>
        <w:spacing w:after="160" w:line="259" w:lineRule="auto"/>
      </w:pPr>
      <w:r>
        <w:t>There have been multiple deaths in a black tailed prairie dog colony. You observe these multifocal pulmonary hemorrhages on necropsy. Given the history, signalment, and observed lesions, what is your top differential? Describe the different manifestations of this disease.</w:t>
      </w:r>
    </w:p>
    <w:p w14:paraId="3FA78B73" w14:textId="77777777" w:rsidR="00123A61" w:rsidRDefault="00123A61" w:rsidP="00123A61">
      <w:pPr>
        <w:pStyle w:val="ListParagraph"/>
        <w:ind w:left="360"/>
      </w:pPr>
      <w:r>
        <w:rPr>
          <w:noProof/>
        </w:rPr>
        <w:lastRenderedPageBreak/>
        <w:drawing>
          <wp:inline distT="0" distB="0" distL="0" distR="0" wp14:anchorId="7E1E03D8" wp14:editId="60867119">
            <wp:extent cx="4024313" cy="452589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343" t="31369" r="15145" b="27280"/>
                    <a:stretch/>
                  </pic:blipFill>
                  <pic:spPr bwMode="auto">
                    <a:xfrm>
                      <a:off x="0" y="0"/>
                      <a:ext cx="4029539" cy="4531768"/>
                    </a:xfrm>
                    <a:prstGeom prst="rect">
                      <a:avLst/>
                    </a:prstGeom>
                    <a:ln>
                      <a:noFill/>
                    </a:ln>
                    <a:extLst>
                      <a:ext uri="{53640926-AAD7-44D8-BBD7-CCE9431645EC}">
                        <a14:shadowObscured xmlns:a14="http://schemas.microsoft.com/office/drawing/2010/main"/>
                      </a:ext>
                    </a:extLst>
                  </pic:spPr>
                </pic:pic>
              </a:graphicData>
            </a:graphic>
          </wp:inline>
        </w:drawing>
      </w:r>
    </w:p>
    <w:p w14:paraId="199D7FF0" w14:textId="77777777" w:rsidR="00123A61" w:rsidRPr="00220945" w:rsidRDefault="00123A61" w:rsidP="00123A61">
      <w:pPr>
        <w:pStyle w:val="ListParagraph"/>
        <w:ind w:left="360"/>
        <w:rPr>
          <w:i/>
          <w:iCs/>
          <w:highlight w:val="yellow"/>
        </w:rPr>
      </w:pPr>
      <w:r w:rsidRPr="00220945">
        <w:rPr>
          <w:i/>
          <w:iCs/>
          <w:highlight w:val="yellow"/>
        </w:rPr>
        <w:t>Yersinia pestis</w:t>
      </w:r>
    </w:p>
    <w:p w14:paraId="4A41E6C4" w14:textId="77777777" w:rsidR="00123A61" w:rsidRPr="00220945" w:rsidRDefault="00123A61" w:rsidP="00123A61">
      <w:pPr>
        <w:pStyle w:val="ListParagraph"/>
        <w:ind w:left="360" w:firstLine="360"/>
        <w:rPr>
          <w:highlight w:val="yellow"/>
        </w:rPr>
      </w:pPr>
      <w:r w:rsidRPr="00220945">
        <w:rPr>
          <w:highlight w:val="yellow"/>
        </w:rPr>
        <w:t>-bubonic (</w:t>
      </w:r>
      <w:proofErr w:type="spellStart"/>
      <w:r w:rsidRPr="00220945">
        <w:rPr>
          <w:highlight w:val="yellow"/>
        </w:rPr>
        <w:t>lymphadenomegaly</w:t>
      </w:r>
      <w:proofErr w:type="spellEnd"/>
      <w:r w:rsidRPr="00220945">
        <w:rPr>
          <w:highlight w:val="yellow"/>
        </w:rPr>
        <w:t xml:space="preserve"> with abscessation)</w:t>
      </w:r>
    </w:p>
    <w:p w14:paraId="5D3EB91B" w14:textId="77777777" w:rsidR="00123A61" w:rsidRPr="00220945" w:rsidRDefault="00123A61" w:rsidP="00123A61">
      <w:pPr>
        <w:pStyle w:val="ListParagraph"/>
        <w:ind w:left="360" w:firstLine="360"/>
        <w:rPr>
          <w:highlight w:val="yellow"/>
        </w:rPr>
      </w:pPr>
      <w:r w:rsidRPr="00220945">
        <w:rPr>
          <w:highlight w:val="yellow"/>
        </w:rPr>
        <w:t>-pneumonic (necrotizing pneumonia with fibrinous pleuritis)</w:t>
      </w:r>
    </w:p>
    <w:p w14:paraId="4A501AB9" w14:textId="77777777" w:rsidR="00123A61" w:rsidRPr="00F202FF" w:rsidRDefault="00123A61" w:rsidP="00123A61">
      <w:pPr>
        <w:pStyle w:val="ListParagraph"/>
        <w:ind w:left="360" w:firstLine="360"/>
      </w:pPr>
      <w:r w:rsidRPr="00220945">
        <w:rPr>
          <w:highlight w:val="yellow"/>
        </w:rPr>
        <w:t>-septicemic (multifocal necrosis of liver, lung, spleen, kidney, eye, brain)</w:t>
      </w:r>
    </w:p>
    <w:p w14:paraId="6F235EF6" w14:textId="77777777" w:rsidR="00123A61" w:rsidRDefault="00123A61"/>
    <w:sectPr w:rsidR="00123A61">
      <w:headerReference w:type="even" r:id="rId8"/>
      <w:headerReference w:type="default" r:id="rId9"/>
      <w:footerReference w:type="even" r:id="rId10"/>
      <w:footerReference w:type="default" r:id="rId11"/>
      <w:headerReference w:type="first" r:id="rId12"/>
      <w:footerReference w:type="first" r:id="rId13"/>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50960" w14:textId="77777777" w:rsidR="00CD1619" w:rsidRDefault="00CD1619" w:rsidP="00123A61">
      <w:pPr>
        <w:spacing w:line="240" w:lineRule="auto"/>
      </w:pPr>
      <w:r>
        <w:separator/>
      </w:r>
    </w:p>
  </w:endnote>
  <w:endnote w:type="continuationSeparator" w:id="0">
    <w:p w14:paraId="1A76C53F" w14:textId="77777777" w:rsidR="00CD1619" w:rsidRDefault="00CD1619" w:rsidP="00123A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A444" w14:textId="77777777" w:rsidR="00123A61" w:rsidRDefault="00123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4D97A" w14:textId="77777777" w:rsidR="00123A61" w:rsidRDefault="00123A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4E37F" w14:textId="77777777" w:rsidR="00123A61" w:rsidRDefault="00123A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7D593" w14:textId="77777777" w:rsidR="00CD1619" w:rsidRDefault="00CD1619" w:rsidP="00123A61">
      <w:pPr>
        <w:spacing w:line="240" w:lineRule="auto"/>
      </w:pPr>
      <w:r>
        <w:separator/>
      </w:r>
    </w:p>
  </w:footnote>
  <w:footnote w:type="continuationSeparator" w:id="0">
    <w:p w14:paraId="36136F9B" w14:textId="77777777" w:rsidR="00CD1619" w:rsidRDefault="00CD1619" w:rsidP="00123A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B7EC0" w14:textId="77777777" w:rsidR="00123A61" w:rsidRDefault="00123A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381E7" w14:textId="77777777" w:rsidR="00123A61" w:rsidRDefault="00123A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57B8A" w14:textId="77777777" w:rsidR="00123A61" w:rsidRDefault="0012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F505B9"/>
    <w:multiLevelType w:val="hybridMultilevel"/>
    <w:tmpl w:val="530C7B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3A4A41"/>
    <w:multiLevelType w:val="multilevel"/>
    <w:tmpl w:val="DDC8CE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9D77F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D1C51D6"/>
    <w:multiLevelType w:val="hybridMultilevel"/>
    <w:tmpl w:val="B0460E6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672FDB"/>
    <w:multiLevelType w:val="multilevel"/>
    <w:tmpl w:val="55D05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0E2A7E"/>
    <w:multiLevelType w:val="multilevel"/>
    <w:tmpl w:val="B150F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lvlOverride w:ilvl="0">
      <w:lvl w:ilvl="0">
        <w:numFmt w:val="upperLetter"/>
        <w:lvlText w:val="%1."/>
        <w:lvlJc w:val="left"/>
      </w:lvl>
    </w:lvlOverride>
  </w:num>
  <w:num w:numId="3">
    <w:abstractNumId w:val="4"/>
    <w:lvlOverride w:ilvl="0">
      <w:lvl w:ilvl="0">
        <w:numFmt w:val="upperLetter"/>
        <w:lvlText w:val="%1."/>
        <w:lvlJc w:val="left"/>
      </w:lvl>
    </w:lvlOverride>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E2A"/>
    <w:rsid w:val="00123A61"/>
    <w:rsid w:val="006947A9"/>
    <w:rsid w:val="00AB2E2A"/>
    <w:rsid w:val="00CD1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7515D"/>
  <w15:docId w15:val="{3C0FD2EB-E9C4-324E-AD22-A24A57A5D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b/>
      <w:sz w:val="28"/>
      <w:szCs w:val="28"/>
    </w:rPr>
  </w:style>
  <w:style w:type="paragraph" w:styleId="Heading2">
    <w:name w:val="heading 2"/>
    <w:basedOn w:val="Normal"/>
    <w:next w:val="Normal"/>
    <w:uiPriority w:val="9"/>
    <w:unhideWhenUsed/>
    <w:qFormat/>
    <w:pPr>
      <w:keepNext/>
      <w:keepLines/>
      <w:outlineLvl w:val="1"/>
    </w:pPr>
    <w:rPr>
      <w:b/>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b/>
      <w:sz w:val="28"/>
      <w:szCs w:val="28"/>
    </w:rPr>
  </w:style>
  <w:style w:type="paragraph" w:styleId="Subtitle">
    <w:name w:val="Subtitle"/>
    <w:basedOn w:val="Normal"/>
    <w:next w:val="Normal"/>
    <w:uiPriority w:val="11"/>
    <w:qFormat/>
    <w:pPr>
      <w:keepNext/>
      <w:keepLines/>
    </w:pPr>
    <w:rPr>
      <w:b/>
      <w:sz w:val="22"/>
      <w:szCs w:val="22"/>
    </w:rPr>
  </w:style>
  <w:style w:type="paragraph" w:styleId="Header">
    <w:name w:val="header"/>
    <w:basedOn w:val="Normal"/>
    <w:link w:val="HeaderChar"/>
    <w:uiPriority w:val="99"/>
    <w:unhideWhenUsed/>
    <w:rsid w:val="00123A61"/>
    <w:pPr>
      <w:tabs>
        <w:tab w:val="center" w:pos="4680"/>
        <w:tab w:val="right" w:pos="9360"/>
      </w:tabs>
      <w:spacing w:line="240" w:lineRule="auto"/>
    </w:pPr>
  </w:style>
  <w:style w:type="character" w:customStyle="1" w:styleId="HeaderChar">
    <w:name w:val="Header Char"/>
    <w:basedOn w:val="DefaultParagraphFont"/>
    <w:link w:val="Header"/>
    <w:uiPriority w:val="99"/>
    <w:rsid w:val="00123A61"/>
  </w:style>
  <w:style w:type="paragraph" w:styleId="Footer">
    <w:name w:val="footer"/>
    <w:basedOn w:val="Normal"/>
    <w:link w:val="FooterChar"/>
    <w:uiPriority w:val="99"/>
    <w:unhideWhenUsed/>
    <w:rsid w:val="00123A61"/>
    <w:pPr>
      <w:tabs>
        <w:tab w:val="center" w:pos="4680"/>
        <w:tab w:val="right" w:pos="9360"/>
      </w:tabs>
      <w:spacing w:line="240" w:lineRule="auto"/>
    </w:pPr>
  </w:style>
  <w:style w:type="character" w:customStyle="1" w:styleId="FooterChar">
    <w:name w:val="Footer Char"/>
    <w:basedOn w:val="DefaultParagraphFont"/>
    <w:link w:val="Footer"/>
    <w:uiPriority w:val="99"/>
    <w:rsid w:val="00123A61"/>
  </w:style>
  <w:style w:type="paragraph" w:styleId="ListParagraph">
    <w:name w:val="List Paragraph"/>
    <w:basedOn w:val="Normal"/>
    <w:uiPriority w:val="34"/>
    <w:qFormat/>
    <w:rsid w:val="00123A61"/>
    <w:pPr>
      <w:spacing w:line="240" w:lineRule="auto"/>
      <w:ind w:left="720"/>
      <w:contextualSpacing/>
    </w:pPr>
    <w:rPr>
      <w:rFonts w:asciiTheme="minorHAnsi" w:eastAsiaTheme="minorHAnsi" w:hAnsiTheme="minorHAns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1022</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2021-02-23T14:09:00Z</dcterms:created>
  <dcterms:modified xsi:type="dcterms:W3CDTF">2021-02-23T14:09:00Z</dcterms:modified>
</cp:coreProperties>
</file>